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5E6F" w:rsidRPr="00423289" w:rsidRDefault="00FC2858" w:rsidP="00423289">
      <w:pPr>
        <w:spacing w:after="0"/>
        <w:jc w:val="center"/>
        <w:rPr>
          <w:rFonts w:ascii="Times New Roman" w:hAnsi="Times New Roman"/>
          <w:sz w:val="24"/>
          <w:szCs w:val="24"/>
          <w:lang w:val="tt-RU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2350342</wp:posOffset>
            </wp:positionH>
            <wp:positionV relativeFrom="paragraph">
              <wp:posOffset>-784934</wp:posOffset>
            </wp:positionV>
            <wp:extent cx="5734567" cy="8102009"/>
            <wp:effectExtent l="1200150" t="0" r="1180583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34567" cy="8102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A0241">
        <w:rPr>
          <w:rFonts w:ascii="Times New Roman" w:hAnsi="Times New Roman"/>
          <w:b/>
          <w:sz w:val="24"/>
          <w:szCs w:val="24"/>
        </w:rPr>
        <w:t xml:space="preserve"> </w:t>
      </w:r>
      <w:r w:rsidR="00075E6F" w:rsidRPr="00423289">
        <w:rPr>
          <w:rFonts w:ascii="Times New Roman" w:hAnsi="Times New Roman"/>
          <w:b/>
          <w:sz w:val="24"/>
          <w:szCs w:val="24"/>
        </w:rPr>
        <w:br w:type="page"/>
      </w:r>
    </w:p>
    <w:p w:rsidR="00982E16" w:rsidRDefault="00F1409C" w:rsidP="00544AD6"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lastRenderedPageBreak/>
        <w:t>Пояснительная записка.</w:t>
      </w:r>
    </w:p>
    <w:p w:rsidR="00F9485B" w:rsidRPr="00F9485B" w:rsidRDefault="00F9485B" w:rsidP="00F9485B">
      <w:pPr>
        <w:numPr>
          <w:ilvl w:val="0"/>
          <w:numId w:val="14"/>
        </w:numPr>
        <w:spacing w:after="0" w:line="240" w:lineRule="auto"/>
        <w:rPr>
          <w:rFonts w:ascii="Times New Roman" w:hAnsi="Times New Roman"/>
          <w:sz w:val="24"/>
        </w:rPr>
      </w:pPr>
      <w:r w:rsidRPr="00F9485B">
        <w:rPr>
          <w:rFonts w:ascii="Times New Roman" w:hAnsi="Times New Roman"/>
          <w:sz w:val="24"/>
        </w:rPr>
        <w:t>Федерального закона от 29.12.2012 № 273-ФЗ «Об образовании в Российской Федерации»;</w:t>
      </w:r>
    </w:p>
    <w:p w:rsidR="00F9485B" w:rsidRPr="00F9485B" w:rsidRDefault="00F9485B" w:rsidP="00F9485B">
      <w:pPr>
        <w:numPr>
          <w:ilvl w:val="0"/>
          <w:numId w:val="14"/>
        </w:numPr>
        <w:spacing w:after="0" w:line="240" w:lineRule="auto"/>
        <w:rPr>
          <w:rFonts w:ascii="Times New Roman" w:hAnsi="Times New Roman"/>
          <w:sz w:val="24"/>
        </w:rPr>
      </w:pPr>
      <w:r w:rsidRPr="00F9485B">
        <w:rPr>
          <w:rFonts w:ascii="Times New Roman" w:hAnsi="Times New Roman"/>
          <w:sz w:val="24"/>
        </w:rPr>
        <w:t xml:space="preserve"> Закона Республики Татарстан от 22 июля 2013 г. N 68-ЗРТ «Об образовании»;</w:t>
      </w:r>
    </w:p>
    <w:p w:rsidR="00F9485B" w:rsidRPr="00F9485B" w:rsidRDefault="00F9485B" w:rsidP="00F9485B">
      <w:pPr>
        <w:numPr>
          <w:ilvl w:val="0"/>
          <w:numId w:val="14"/>
        </w:numPr>
        <w:spacing w:after="0" w:line="240" w:lineRule="auto"/>
        <w:rPr>
          <w:rFonts w:ascii="Times New Roman" w:hAnsi="Times New Roman"/>
          <w:sz w:val="24"/>
        </w:rPr>
      </w:pPr>
      <w:r w:rsidRPr="00F9485B">
        <w:rPr>
          <w:rFonts w:ascii="Times New Roman" w:hAnsi="Times New Roman"/>
          <w:sz w:val="24"/>
        </w:rPr>
        <w:t xml:space="preserve">Федерального государственного образовательного стандарта начального общего образования (Приказ Министерства образования и науки РФ от 6 октября </w:t>
      </w:r>
      <w:smartTag w:uri="urn:schemas-microsoft-com:office:smarttags" w:element="metricconverter">
        <w:smartTagPr>
          <w:attr w:name="ProductID" w:val="2009 г"/>
        </w:smartTagPr>
        <w:r w:rsidRPr="00F9485B">
          <w:rPr>
            <w:rFonts w:ascii="Times New Roman" w:hAnsi="Times New Roman"/>
            <w:sz w:val="24"/>
          </w:rPr>
          <w:t>2009 г</w:t>
        </w:r>
      </w:smartTag>
      <w:r w:rsidRPr="00F9485B">
        <w:rPr>
          <w:rFonts w:ascii="Times New Roman" w:hAnsi="Times New Roman"/>
          <w:sz w:val="24"/>
        </w:rPr>
        <w:t>. №373);</w:t>
      </w:r>
    </w:p>
    <w:p w:rsidR="00F9485B" w:rsidRPr="00F9485B" w:rsidRDefault="00F9485B" w:rsidP="00F9485B">
      <w:pPr>
        <w:numPr>
          <w:ilvl w:val="0"/>
          <w:numId w:val="14"/>
        </w:numPr>
        <w:spacing w:after="0" w:line="240" w:lineRule="auto"/>
        <w:rPr>
          <w:rFonts w:ascii="Times New Roman" w:hAnsi="Times New Roman"/>
          <w:sz w:val="24"/>
        </w:rPr>
      </w:pPr>
      <w:r w:rsidRPr="00F9485B">
        <w:rPr>
          <w:rFonts w:ascii="Times New Roman" w:hAnsi="Times New Roman"/>
          <w:sz w:val="24"/>
        </w:rPr>
        <w:t>Основной образовательной программы для начальных классов МБОУ-«</w:t>
      </w:r>
      <w:proofErr w:type="spellStart"/>
      <w:r w:rsidRPr="00F9485B">
        <w:rPr>
          <w:rFonts w:ascii="Times New Roman" w:hAnsi="Times New Roman"/>
          <w:sz w:val="24"/>
        </w:rPr>
        <w:t>Альметьевская</w:t>
      </w:r>
      <w:proofErr w:type="spellEnd"/>
      <w:r w:rsidRPr="00F9485B">
        <w:rPr>
          <w:rFonts w:ascii="Times New Roman" w:hAnsi="Times New Roman"/>
          <w:sz w:val="24"/>
        </w:rPr>
        <w:t xml:space="preserve"> ООШ» </w:t>
      </w:r>
    </w:p>
    <w:p w:rsidR="00F9485B" w:rsidRPr="00F9485B" w:rsidRDefault="00F9485B" w:rsidP="00F9485B">
      <w:pPr>
        <w:numPr>
          <w:ilvl w:val="0"/>
          <w:numId w:val="14"/>
        </w:numPr>
        <w:spacing w:after="0" w:line="240" w:lineRule="auto"/>
        <w:rPr>
          <w:rFonts w:ascii="Times New Roman" w:hAnsi="Times New Roman"/>
          <w:sz w:val="24"/>
        </w:rPr>
      </w:pPr>
      <w:r w:rsidRPr="00F9485B">
        <w:rPr>
          <w:rFonts w:ascii="Times New Roman" w:hAnsi="Times New Roman"/>
          <w:sz w:val="24"/>
        </w:rPr>
        <w:t>Учебного плана МБОУ «</w:t>
      </w:r>
      <w:proofErr w:type="spellStart"/>
      <w:r w:rsidRPr="00F9485B">
        <w:rPr>
          <w:rFonts w:ascii="Times New Roman" w:hAnsi="Times New Roman"/>
          <w:sz w:val="24"/>
        </w:rPr>
        <w:t>Альметьевская</w:t>
      </w:r>
      <w:proofErr w:type="spellEnd"/>
      <w:r w:rsidRPr="00F9485B">
        <w:rPr>
          <w:rFonts w:ascii="Times New Roman" w:hAnsi="Times New Roman"/>
          <w:sz w:val="24"/>
        </w:rPr>
        <w:t xml:space="preserve"> ООШ» </w:t>
      </w:r>
      <w:proofErr w:type="spellStart"/>
      <w:r w:rsidRPr="00F9485B">
        <w:rPr>
          <w:rFonts w:ascii="Times New Roman" w:hAnsi="Times New Roman"/>
          <w:sz w:val="24"/>
        </w:rPr>
        <w:t>Сармановского</w:t>
      </w:r>
      <w:proofErr w:type="spellEnd"/>
      <w:r w:rsidRPr="00F9485B">
        <w:rPr>
          <w:rFonts w:ascii="Times New Roman" w:hAnsi="Times New Roman"/>
          <w:sz w:val="24"/>
        </w:rPr>
        <w:t xml:space="preserve"> муниципального ра</w:t>
      </w:r>
      <w:r w:rsidR="00075E6F">
        <w:rPr>
          <w:rFonts w:ascii="Times New Roman" w:hAnsi="Times New Roman"/>
          <w:sz w:val="24"/>
        </w:rPr>
        <w:t>йона Республики Татарстан на 2020</w:t>
      </w:r>
      <w:r w:rsidRPr="00F9485B">
        <w:rPr>
          <w:rFonts w:ascii="Times New Roman" w:hAnsi="Times New Roman"/>
          <w:sz w:val="24"/>
        </w:rPr>
        <w:t>-20</w:t>
      </w:r>
      <w:r w:rsidR="00075E6F">
        <w:rPr>
          <w:rFonts w:ascii="Times New Roman" w:hAnsi="Times New Roman"/>
          <w:sz w:val="24"/>
          <w:lang w:val="tt-RU"/>
        </w:rPr>
        <w:t>21</w:t>
      </w:r>
      <w:r w:rsidR="00075E6F">
        <w:rPr>
          <w:rFonts w:ascii="Times New Roman" w:hAnsi="Times New Roman"/>
          <w:sz w:val="24"/>
        </w:rPr>
        <w:t xml:space="preserve"> учебный год (Приказ №      от       августа  2020</w:t>
      </w:r>
      <w:r w:rsidRPr="00F9485B">
        <w:rPr>
          <w:rFonts w:ascii="Times New Roman" w:hAnsi="Times New Roman"/>
          <w:sz w:val="24"/>
        </w:rPr>
        <w:t xml:space="preserve"> года); </w:t>
      </w:r>
    </w:p>
    <w:p w:rsidR="00F9485B" w:rsidRDefault="00F9485B">
      <w:pPr>
        <w:spacing w:after="0" w:line="240" w:lineRule="auto"/>
        <w:rPr>
          <w:rFonts w:ascii="Times New Roman" w:hAnsi="Times New Roman"/>
          <w:sz w:val="24"/>
        </w:rPr>
      </w:pPr>
    </w:p>
    <w:p w:rsidR="00982E16" w:rsidRDefault="00F1409C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Цели и задачи учебного предмета</w:t>
      </w:r>
      <w:r>
        <w:rPr>
          <w:rFonts w:ascii="Times New Roman" w:hAnsi="Times New Roman"/>
          <w:sz w:val="24"/>
        </w:rPr>
        <w:t>:</w:t>
      </w:r>
    </w:p>
    <w:p w:rsidR="00982E16" w:rsidRDefault="00F1409C">
      <w:pPr>
        <w:spacing w:after="0" w:line="240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 xml:space="preserve">       В системе предметов общеобразовательной школы курс русский язык реализует познавательную и социокультурную </w:t>
      </w:r>
      <w:r>
        <w:rPr>
          <w:rFonts w:ascii="Times New Roman" w:hAnsi="Times New Roman"/>
          <w:b/>
          <w:sz w:val="24"/>
        </w:rPr>
        <w:t>цели:</w:t>
      </w:r>
    </w:p>
    <w:p w:rsidR="00982E16" w:rsidRDefault="00F1409C">
      <w:pPr>
        <w:pStyle w:val="a7"/>
        <w:numPr>
          <w:ilvl w:val="0"/>
          <w:numId w:val="12"/>
        </w:numPr>
        <w:spacing w:after="0" w:line="240" w:lineRule="auto"/>
        <w:ind w:left="28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познавательная цель предполагает  ознакомление учащихся с основными положениями науки о языке и формирование на этой основе знаково-символического восприятия и логического мышления учащихся;</w:t>
      </w:r>
    </w:p>
    <w:p w:rsidR="00982E16" w:rsidRDefault="00F1409C">
      <w:pPr>
        <w:pStyle w:val="a7"/>
        <w:numPr>
          <w:ilvl w:val="0"/>
          <w:numId w:val="12"/>
        </w:numPr>
        <w:spacing w:after="0" w:line="240" w:lineRule="auto"/>
        <w:ind w:left="284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социокультурная цель-изучение русского языка включает формирование коммуникативной компетенции учащихся: развитие устной и письменной речи, монологической и диалогической речи, а также навыков грамотного, безошибочного письма, как показателя общей культуры человека.</w:t>
      </w:r>
    </w:p>
    <w:p w:rsidR="00982E16" w:rsidRDefault="00F1409C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Для достижения поставленных целей изучения русского языка в начальной школе необходимо решение следующих практических </w:t>
      </w:r>
      <w:r>
        <w:rPr>
          <w:rFonts w:ascii="Times New Roman" w:hAnsi="Times New Roman"/>
          <w:b/>
          <w:sz w:val="24"/>
        </w:rPr>
        <w:t>задач</w:t>
      </w:r>
      <w:r>
        <w:rPr>
          <w:rFonts w:ascii="Times New Roman" w:hAnsi="Times New Roman"/>
          <w:sz w:val="24"/>
        </w:rPr>
        <w:t>:</w:t>
      </w:r>
    </w:p>
    <w:p w:rsidR="00982E16" w:rsidRDefault="00F1409C">
      <w:pPr>
        <w:pStyle w:val="a7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развитие речи, мышления, воображения школьников, умения выбирать средства языка в соответствии с целями, задачами и условиями общения;</w:t>
      </w:r>
    </w:p>
    <w:p w:rsidR="00982E16" w:rsidRDefault="00F1409C">
      <w:pPr>
        <w:pStyle w:val="a7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освоение первоначальных знаний о лексике, фонетике, грамматике русского языка;</w:t>
      </w:r>
    </w:p>
    <w:p w:rsidR="00982E16" w:rsidRDefault="00F1409C">
      <w:pPr>
        <w:pStyle w:val="a7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овладение обучающимися умения правильно писать и читать, участвовать в диалоге, составлять несложные монологические высказывания и письменные тексты-описания и тексты-повествования небольшого объема;</w:t>
      </w:r>
    </w:p>
    <w:p w:rsidR="00982E16" w:rsidRDefault="00F1409C">
      <w:pPr>
        <w:pStyle w:val="a7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воспитание у ученик</w:t>
      </w:r>
      <w:r w:rsidR="00075E6F">
        <w:rPr>
          <w:rFonts w:ascii="Times New Roman" w:hAnsi="Times New Roman"/>
          <w:sz w:val="24"/>
        </w:rPr>
        <w:t>ов позитивного эмоционально-цен</w:t>
      </w:r>
      <w:r>
        <w:rPr>
          <w:rFonts w:ascii="Times New Roman" w:hAnsi="Times New Roman"/>
          <w:sz w:val="24"/>
        </w:rPr>
        <w:t>ностного отношения к русскому языку, чувства сопричастности к сохранению его уникально</w:t>
      </w:r>
      <w:r w:rsidR="00075E6F">
        <w:rPr>
          <w:rFonts w:ascii="Times New Roman" w:hAnsi="Times New Roman"/>
          <w:sz w:val="24"/>
        </w:rPr>
        <w:t>сти и чистоты; побуждение позна</w:t>
      </w:r>
      <w:r>
        <w:rPr>
          <w:rFonts w:ascii="Times New Roman" w:hAnsi="Times New Roman"/>
          <w:sz w:val="24"/>
        </w:rPr>
        <w:t>вательного интереса к языку, стремления совершенствовать свою речь.</w:t>
      </w:r>
    </w:p>
    <w:p w:rsidR="00982E16" w:rsidRPr="000301FD" w:rsidRDefault="00982E16">
      <w:pPr>
        <w:spacing w:after="0" w:line="240" w:lineRule="auto"/>
        <w:rPr>
          <w:rFonts w:ascii="Times New Roman" w:hAnsi="Times New Roman"/>
          <w:sz w:val="24"/>
        </w:rPr>
      </w:pPr>
    </w:p>
    <w:p w:rsidR="00982E16" w:rsidRPr="000301FD" w:rsidRDefault="00F1409C">
      <w:pPr>
        <w:pStyle w:val="4"/>
        <w:spacing w:before="0"/>
        <w:rPr>
          <w:color w:val="auto"/>
        </w:rPr>
      </w:pPr>
      <w:r w:rsidRPr="000301FD">
        <w:rPr>
          <w:color w:val="auto"/>
        </w:rPr>
        <w:t>Планируемые результаты изучения учебного предмета</w:t>
      </w:r>
    </w:p>
    <w:p w:rsidR="00982E16" w:rsidRPr="000301FD" w:rsidRDefault="00982E16">
      <w:pPr>
        <w:pStyle w:val="4"/>
        <w:spacing w:before="0"/>
        <w:rPr>
          <w:color w:val="auto"/>
        </w:rPr>
      </w:pPr>
    </w:p>
    <w:p w:rsidR="00982E16" w:rsidRPr="000301FD" w:rsidRDefault="00F1409C">
      <w:pPr>
        <w:pStyle w:val="4"/>
        <w:spacing w:before="0"/>
        <w:rPr>
          <w:color w:val="auto"/>
        </w:rPr>
      </w:pPr>
      <w:r w:rsidRPr="000301FD">
        <w:rPr>
          <w:color w:val="auto"/>
        </w:rPr>
        <w:t>Личностные результаты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1. 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принадлежности. 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 Принятие и освоение социальной  роли обучающегося, развитие мотивов учебной деятельности и формирование личностного смысла учения.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3. Развитие самостоятельности и личной ответственности за свои поступки на основе представлений о нравственных нормах. 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 Развитие этических чувств, доброжелательности и эмоционально-нравственной отзывчивости, понимания и сопереживания чувствам других людей. Понимание значимости позитивного стиля общения, основанного на миролюбии, терпении, сдержанности и доброжелательности.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5. Формирование эстетических потребностей, ценностей и чувств. 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lastRenderedPageBreak/>
        <w:t>6. 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ситуаций.</w:t>
      </w:r>
    </w:p>
    <w:p w:rsidR="00982E16" w:rsidRPr="000301FD" w:rsidRDefault="00F1409C">
      <w:pPr>
        <w:pStyle w:val="4"/>
        <w:spacing w:before="0"/>
        <w:rPr>
          <w:color w:val="auto"/>
        </w:rPr>
      </w:pPr>
      <w:proofErr w:type="spellStart"/>
      <w:r w:rsidRPr="000301FD">
        <w:rPr>
          <w:color w:val="auto"/>
        </w:rPr>
        <w:t>Метапредметные</w:t>
      </w:r>
      <w:proofErr w:type="spellEnd"/>
      <w:r w:rsidRPr="000301FD">
        <w:rPr>
          <w:color w:val="auto"/>
        </w:rPr>
        <w:t xml:space="preserve"> результаты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1. Умение планировать, контролировать и оценивать учебные действия в соответствии с поставленной задачей и условиями её реализации, определять наиболее эффективные способы достижения результата.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2. Способность принимать и сохранять цели и задачи учебной деятельности, находить средства её осуществления. 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 Умение включаться в обсуждение проблем творческого и поискового характера, усваивать способы их решения.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4. Умение понимать причины успеха /неуспеха учебной деятельности и способность конструктивно действовать даже в ситуациях неуспеха. 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5. Освоение начальных форм самонаблюдения в процессе познавательной деятельности. </w:t>
      </w:r>
    </w:p>
    <w:p w:rsidR="00982E16" w:rsidRDefault="00F1409C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6. Овладение навыками смыслового чтения текстов различных стилей и жанров в соответствии с целями и задачами. </w:t>
      </w:r>
    </w:p>
    <w:p w:rsidR="00982E16" w:rsidRDefault="00F1409C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7. Готовность слушать собеседника и вести диалог, </w:t>
      </w:r>
    </w:p>
    <w:p w:rsidR="00982E16" w:rsidRDefault="00F1409C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8.Осуществлять взаимный контроль, адекватно оценивать собственное поведение.</w:t>
      </w:r>
    </w:p>
    <w:p w:rsidR="00982E16" w:rsidRDefault="00982E16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</w:p>
    <w:p w:rsidR="00982E16" w:rsidRDefault="00F1409C">
      <w:pPr>
        <w:pStyle w:val="4"/>
        <w:spacing w:before="0"/>
      </w:pPr>
      <w:r w:rsidRPr="000301FD">
        <w:rPr>
          <w:color w:val="auto"/>
          <w:u w:val="single"/>
        </w:rPr>
        <w:t>Предметными  результатами</w:t>
      </w:r>
      <w:r w:rsidRPr="000301FD">
        <w:rPr>
          <w:color w:val="auto"/>
        </w:rPr>
        <w:t xml:space="preserve"> изучения курса “Русский язык” являются формирование следующих умений:</w:t>
      </w:r>
    </w:p>
    <w:p w:rsidR="00982E16" w:rsidRDefault="00F1409C">
      <w:pPr>
        <w:spacing w:after="0" w:line="240" w:lineRule="auto"/>
        <w:ind w:firstLine="33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-различать звуки и буквы;</w:t>
      </w:r>
    </w:p>
    <w:p w:rsidR="00982E16" w:rsidRDefault="00F1409C">
      <w:pPr>
        <w:spacing w:after="0" w:line="240" w:lineRule="auto"/>
        <w:ind w:firstLine="33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-характеризовать звуки: гласные ударные/безударные; согласные твёрдые/мягкие, парные/непарные твёрдые и мягкие; согласные звонкие/глухие, парные/непарные звонкие и глухие;</w:t>
      </w:r>
    </w:p>
    <w:p w:rsidR="00982E16" w:rsidRDefault="00F1409C">
      <w:pPr>
        <w:pStyle w:val="Style8"/>
        <w:ind w:right="3974"/>
      </w:pPr>
      <w:r>
        <w:t>-обозначать на письме мягкость согласных звуков гласными буквами (е, ё, ю, я, ц) и мягким знаком; ---определять место ударения в слове; вычленять слова из предложений;</w:t>
      </w:r>
    </w:p>
    <w:p w:rsidR="00982E16" w:rsidRDefault="00F1409C">
      <w:pPr>
        <w:pStyle w:val="Style8"/>
      </w:pPr>
      <w:r>
        <w:t>-четко, без искажений писать строчные и заглавные буквы, соединения, слова;</w:t>
      </w:r>
    </w:p>
    <w:p w:rsidR="00982E16" w:rsidRDefault="00F1409C">
      <w:pPr>
        <w:pStyle w:val="Style8"/>
      </w:pPr>
      <w:r>
        <w:t>-правильно списывать слова и предложения, написанные печатным и рукописным шрифтом;</w:t>
      </w:r>
    </w:p>
    <w:p w:rsidR="00982E16" w:rsidRDefault="00F1409C">
      <w:pPr>
        <w:pStyle w:val="Style8"/>
      </w:pPr>
      <w:r>
        <w:t>-грамотно (без пропусков, искажений букв) писать под диктовку слова, предложения из 3-5 слов, написание которых не расходится с произношением;</w:t>
      </w:r>
    </w:p>
    <w:p w:rsidR="00982E16" w:rsidRDefault="00F1409C">
      <w:pPr>
        <w:pStyle w:val="Style8"/>
        <w:ind w:right="7066"/>
      </w:pPr>
      <w:r>
        <w:t xml:space="preserve">-устно составлять 3-5 предложений на определенную тему; </w:t>
      </w:r>
    </w:p>
    <w:p w:rsidR="00982E16" w:rsidRDefault="00F1409C">
      <w:pPr>
        <w:pStyle w:val="Style8"/>
        <w:ind w:right="7066"/>
      </w:pPr>
      <w:r>
        <w:t xml:space="preserve">-знать гигиенические правила письма; правильно писать формы  букв и соединения между ними. </w:t>
      </w:r>
    </w:p>
    <w:p w:rsidR="00982E16" w:rsidRDefault="00F1409C">
      <w:pPr>
        <w:pStyle w:val="Style5"/>
        <w:numPr>
          <w:ilvl w:val="0"/>
          <w:numId w:val="4"/>
        </w:numPr>
      </w:pPr>
      <w:r>
        <w:t>пользоваться простейшими формулами речевого этикета при встрече, прощании, обращении друг к другу и к взрослым;</w:t>
      </w:r>
    </w:p>
    <w:p w:rsidR="00982E16" w:rsidRDefault="00F1409C">
      <w:pPr>
        <w:pStyle w:val="Style5"/>
        <w:numPr>
          <w:ilvl w:val="0"/>
          <w:numId w:val="4"/>
        </w:numPr>
      </w:pPr>
      <w:r>
        <w:t>выслушать собеседника, проявляя к нему внимание и уважение, поддержать разговор репликами и вопросами;</w:t>
      </w:r>
    </w:p>
    <w:p w:rsidR="00982E16" w:rsidRDefault="00F1409C">
      <w:pPr>
        <w:pStyle w:val="Style5"/>
        <w:numPr>
          <w:ilvl w:val="0"/>
          <w:numId w:val="4"/>
        </w:numPr>
      </w:pPr>
      <w:r>
        <w:t xml:space="preserve">проводить звуковой анализ слов, различать гласные и согласные звуки и буквы, обозначающие их на письме, звонкие и глухие согласные звуки, мягкие и твердые звуки в слове, обозначать мягкость  согласных звуков с помощью букв е, ё, </w:t>
      </w:r>
      <w:proofErr w:type="spellStart"/>
      <w:r>
        <w:t>ю</w:t>
      </w:r>
      <w:proofErr w:type="spellEnd"/>
      <w:r>
        <w:t xml:space="preserve">, я, и </w:t>
      </w:r>
      <w:proofErr w:type="spellStart"/>
      <w:proofErr w:type="gramStart"/>
      <w:r>
        <w:t>и</w:t>
      </w:r>
      <w:proofErr w:type="spellEnd"/>
      <w:proofErr w:type="gramEnd"/>
      <w:r>
        <w:t xml:space="preserve"> мягкого знака (</w:t>
      </w:r>
      <w:proofErr w:type="spellStart"/>
      <w:r>
        <w:t>ь</w:t>
      </w:r>
      <w:proofErr w:type="spellEnd"/>
      <w:r>
        <w:t>), находить ударный слог в слове;</w:t>
      </w:r>
    </w:p>
    <w:p w:rsidR="00982E16" w:rsidRDefault="00F1409C">
      <w:pPr>
        <w:pStyle w:val="Style5"/>
        <w:numPr>
          <w:ilvl w:val="0"/>
          <w:numId w:val="4"/>
        </w:numPr>
      </w:pPr>
      <w:r>
        <w:t>писать имена и фамилии людей, клички животных с заглавной буквы; употреблять заглавную букву в начале и точку в конце предложения;</w:t>
      </w:r>
    </w:p>
    <w:p w:rsidR="00982E16" w:rsidRDefault="00F1409C">
      <w:pPr>
        <w:pStyle w:val="Style5"/>
        <w:numPr>
          <w:ilvl w:val="0"/>
          <w:numId w:val="4"/>
        </w:numPr>
      </w:pPr>
      <w:r>
        <w:t>списывать с печатного и письменного текстов, не искажая начертания строчных и заглавных букв и правильно соединяя буквы в слове;</w:t>
      </w:r>
    </w:p>
    <w:p w:rsidR="00982E16" w:rsidRDefault="00F1409C">
      <w:pPr>
        <w:pStyle w:val="Style5"/>
        <w:numPr>
          <w:ilvl w:val="0"/>
          <w:numId w:val="4"/>
        </w:numPr>
      </w:pPr>
      <w:r>
        <w:t>употреблять заглавную букву в начале и точку в конце предложения;</w:t>
      </w:r>
    </w:p>
    <w:p w:rsidR="00982E16" w:rsidRDefault="00F1409C">
      <w:pPr>
        <w:pStyle w:val="Style5"/>
        <w:numPr>
          <w:ilvl w:val="0"/>
          <w:numId w:val="4"/>
        </w:numPr>
      </w:pPr>
      <w:r>
        <w:t>грамотно писать под диктовку слова, написание которых не расходится с их произношением, предложения и тексты</w:t>
      </w:r>
      <w:proofErr w:type="gramStart"/>
      <w:r>
        <w:t xml:space="preserve"> ;</w:t>
      </w:r>
      <w:proofErr w:type="gramEnd"/>
    </w:p>
    <w:p w:rsidR="00982E16" w:rsidRDefault="00F1409C">
      <w:pPr>
        <w:pStyle w:val="Style5"/>
        <w:numPr>
          <w:ilvl w:val="0"/>
          <w:numId w:val="4"/>
        </w:numPr>
      </w:pPr>
      <w:r>
        <w:t>самостоятельно составлять и записывать тексты из 2—3 предложений по опорным словам, на определенную тему.</w:t>
      </w:r>
    </w:p>
    <w:p w:rsidR="005063BC" w:rsidRPr="00423289" w:rsidRDefault="00F1409C" w:rsidP="00423289">
      <w:pPr>
        <w:pStyle w:val="Style8"/>
      </w:pPr>
      <w:r>
        <w:t>Упражнения по каллиграфии и связной речи проводятся на уроках русского языка в процессе изучения всего программного материала.</w:t>
      </w:r>
      <w:r w:rsidR="005063BC">
        <w:rPr>
          <w:b/>
          <w:sz w:val="28"/>
        </w:rPr>
        <w:br w:type="page"/>
      </w:r>
    </w:p>
    <w:p w:rsidR="00982E16" w:rsidRDefault="00F1409C">
      <w:pPr>
        <w:pStyle w:val="Style19"/>
        <w:spacing w:line="240" w:lineRule="auto"/>
        <w:ind w:right="2458" w:firstLine="0"/>
        <w:jc w:val="center"/>
        <w:rPr>
          <w:b/>
          <w:sz w:val="28"/>
        </w:rPr>
      </w:pPr>
      <w:r>
        <w:rPr>
          <w:b/>
          <w:sz w:val="28"/>
        </w:rPr>
        <w:lastRenderedPageBreak/>
        <w:t>Содержание учебного предмета.</w:t>
      </w:r>
    </w:p>
    <w:p w:rsidR="00982E16" w:rsidRDefault="00982E16">
      <w:pPr>
        <w:pStyle w:val="Style19"/>
        <w:spacing w:line="240" w:lineRule="auto"/>
        <w:ind w:right="2458" w:firstLine="0"/>
        <w:jc w:val="center"/>
        <w:rPr>
          <w:b/>
          <w:sz w:val="28"/>
        </w:rPr>
      </w:pPr>
    </w:p>
    <w:p w:rsidR="00982E16" w:rsidRDefault="00982E16">
      <w:pPr>
        <w:spacing w:after="0" w:line="240" w:lineRule="auto"/>
        <w:rPr>
          <w:rFonts w:ascii="Times New Roman" w:hAnsi="Times New Roman"/>
          <w:sz w:val="24"/>
        </w:rPr>
      </w:pPr>
    </w:p>
    <w:tbl>
      <w:tblPr>
        <w:tblW w:w="0" w:type="auto"/>
        <w:tblInd w:w="6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735"/>
        <w:gridCol w:w="3991"/>
      </w:tblGrid>
      <w:tr w:rsidR="00982E16" w:rsidTr="005063BC">
        <w:trPr>
          <w:trHeight w:val="477"/>
        </w:trPr>
        <w:tc>
          <w:tcPr>
            <w:tcW w:w="6735" w:type="dxa"/>
          </w:tcPr>
          <w:p w:rsidR="00982E16" w:rsidRDefault="00F1409C">
            <w:pPr>
              <w:pStyle w:val="Style19"/>
              <w:spacing w:line="240" w:lineRule="auto"/>
              <w:ind w:right="2458" w:firstLine="0"/>
              <w:jc w:val="center"/>
              <w:rPr>
                <w:b/>
              </w:rPr>
            </w:pPr>
            <w:r>
              <w:rPr>
                <w:b/>
              </w:rPr>
              <w:t>Основные темы уроков русского языка</w:t>
            </w:r>
          </w:p>
        </w:tc>
        <w:tc>
          <w:tcPr>
            <w:tcW w:w="3991" w:type="dxa"/>
          </w:tcPr>
          <w:p w:rsidR="00982E16" w:rsidRDefault="00F1409C">
            <w:pPr>
              <w:pStyle w:val="Style19"/>
              <w:spacing w:line="240" w:lineRule="auto"/>
              <w:ind w:right="2458" w:firstLine="0"/>
              <w:jc w:val="center"/>
              <w:rPr>
                <w:b/>
              </w:rPr>
            </w:pPr>
            <w:r>
              <w:rPr>
                <w:b/>
              </w:rPr>
              <w:t>Количество часов</w:t>
            </w:r>
          </w:p>
        </w:tc>
      </w:tr>
      <w:tr w:rsidR="00982E16" w:rsidTr="005063BC">
        <w:trPr>
          <w:trHeight w:val="245"/>
        </w:trPr>
        <w:tc>
          <w:tcPr>
            <w:tcW w:w="6735" w:type="dxa"/>
            <w:tcBorders>
              <w:bottom w:val="single" w:sz="4" w:space="0" w:color="auto"/>
            </w:tcBorders>
          </w:tcPr>
          <w:p w:rsidR="00982E16" w:rsidRDefault="00075E6F" w:rsidP="00075E6F">
            <w:pPr>
              <w:pStyle w:val="Style19"/>
              <w:ind w:right="2458"/>
              <w:rPr>
                <w:b/>
                <w:sz w:val="28"/>
              </w:rPr>
            </w:pPr>
            <w:r>
              <w:rPr>
                <w:b/>
              </w:rPr>
              <w:t xml:space="preserve">    </w:t>
            </w:r>
            <w:r w:rsidR="00F1409C">
              <w:rPr>
                <w:b/>
              </w:rPr>
              <w:t>Подготовка руки к письму.</w:t>
            </w:r>
          </w:p>
        </w:tc>
        <w:tc>
          <w:tcPr>
            <w:tcW w:w="3991" w:type="dxa"/>
            <w:tcBorders>
              <w:bottom w:val="single" w:sz="4" w:space="0" w:color="auto"/>
            </w:tcBorders>
          </w:tcPr>
          <w:p w:rsidR="00982E16" w:rsidRDefault="00F1409C" w:rsidP="00075E6F">
            <w:pPr>
              <w:pStyle w:val="Style19"/>
              <w:ind w:right="2458"/>
              <w:jc w:val="center"/>
              <w:rPr>
                <w:b/>
              </w:rPr>
            </w:pPr>
            <w:r>
              <w:rPr>
                <w:b/>
              </w:rPr>
              <w:t>12 ч.</w:t>
            </w:r>
          </w:p>
        </w:tc>
      </w:tr>
      <w:tr w:rsidR="00075E6F" w:rsidTr="005063BC">
        <w:trPr>
          <w:trHeight w:val="486"/>
        </w:trPr>
        <w:tc>
          <w:tcPr>
            <w:tcW w:w="6735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19"/>
              <w:ind w:right="2458" w:firstLine="0"/>
              <w:rPr>
                <w:b/>
              </w:rPr>
            </w:pPr>
            <w:r>
              <w:rPr>
                <w:b/>
              </w:rPr>
              <w:t>Письмо гласных букв.</w:t>
            </w:r>
          </w:p>
        </w:tc>
        <w:tc>
          <w:tcPr>
            <w:tcW w:w="3991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19"/>
              <w:ind w:right="2458" w:firstLine="0"/>
              <w:jc w:val="center"/>
              <w:rPr>
                <w:b/>
              </w:rPr>
            </w:pPr>
            <w:r>
              <w:rPr>
                <w:b/>
              </w:rPr>
              <w:t>8 ч.</w:t>
            </w:r>
          </w:p>
        </w:tc>
      </w:tr>
      <w:tr w:rsidR="00075E6F" w:rsidTr="005063BC">
        <w:trPr>
          <w:trHeight w:val="734"/>
        </w:trPr>
        <w:tc>
          <w:tcPr>
            <w:tcW w:w="6735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19"/>
              <w:ind w:right="2458" w:firstLine="0"/>
              <w:rPr>
                <w:b/>
              </w:rPr>
            </w:pPr>
            <w:r>
              <w:rPr>
                <w:b/>
              </w:rPr>
              <w:t>Письмо букв, слогов, слов, предложений.</w:t>
            </w:r>
          </w:p>
        </w:tc>
        <w:tc>
          <w:tcPr>
            <w:tcW w:w="3991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19"/>
              <w:spacing w:line="240" w:lineRule="auto"/>
              <w:ind w:right="2458" w:firstLine="0"/>
              <w:jc w:val="center"/>
              <w:rPr>
                <w:b/>
              </w:rPr>
            </w:pPr>
            <w:r>
              <w:rPr>
                <w:b/>
              </w:rPr>
              <w:t>44 ч.</w:t>
            </w:r>
          </w:p>
          <w:p w:rsidR="00075E6F" w:rsidRDefault="00075E6F" w:rsidP="00075E6F">
            <w:pPr>
              <w:pStyle w:val="Style19"/>
              <w:ind w:right="2458"/>
              <w:jc w:val="center"/>
              <w:rPr>
                <w:b/>
              </w:rPr>
            </w:pPr>
          </w:p>
        </w:tc>
      </w:tr>
      <w:tr w:rsidR="00075E6F" w:rsidTr="005063BC">
        <w:trPr>
          <w:trHeight w:val="563"/>
        </w:trPr>
        <w:tc>
          <w:tcPr>
            <w:tcW w:w="6735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19"/>
              <w:ind w:right="2458" w:firstLine="0"/>
              <w:rPr>
                <w:b/>
              </w:rPr>
            </w:pPr>
            <w:r>
              <w:rPr>
                <w:b/>
              </w:rPr>
              <w:t>Каллиграфическое письмо.</w:t>
            </w:r>
          </w:p>
        </w:tc>
        <w:tc>
          <w:tcPr>
            <w:tcW w:w="3991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19"/>
              <w:spacing w:line="240" w:lineRule="auto"/>
              <w:ind w:right="2458" w:firstLine="0"/>
              <w:jc w:val="center"/>
              <w:rPr>
                <w:b/>
              </w:rPr>
            </w:pPr>
            <w:r>
              <w:rPr>
                <w:b/>
              </w:rPr>
              <w:t>5 ч.</w:t>
            </w:r>
          </w:p>
          <w:p w:rsidR="00075E6F" w:rsidRDefault="00075E6F" w:rsidP="00075E6F">
            <w:pPr>
              <w:pStyle w:val="Style19"/>
              <w:ind w:right="2458"/>
              <w:jc w:val="center"/>
              <w:rPr>
                <w:b/>
              </w:rPr>
            </w:pPr>
          </w:p>
        </w:tc>
      </w:tr>
      <w:tr w:rsidR="00075E6F" w:rsidTr="005063BC">
        <w:trPr>
          <w:trHeight w:val="194"/>
        </w:trPr>
        <w:tc>
          <w:tcPr>
            <w:tcW w:w="6735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20"/>
              <w:jc w:val="left"/>
              <w:rPr>
                <w:b/>
                <w:sz w:val="28"/>
              </w:rPr>
            </w:pPr>
            <w:r>
              <w:rPr>
                <w:b/>
              </w:rPr>
              <w:t>В мире общения. Роль слова в общении.</w:t>
            </w:r>
          </w:p>
        </w:tc>
        <w:tc>
          <w:tcPr>
            <w:tcW w:w="3991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19"/>
              <w:ind w:right="2458"/>
              <w:jc w:val="center"/>
              <w:rPr>
                <w:b/>
              </w:rPr>
            </w:pPr>
            <w:r>
              <w:rPr>
                <w:b/>
              </w:rPr>
              <w:t>9 ч.</w:t>
            </w:r>
          </w:p>
        </w:tc>
      </w:tr>
      <w:tr w:rsidR="00075E6F" w:rsidTr="005063BC">
        <w:trPr>
          <w:trHeight w:val="516"/>
        </w:trPr>
        <w:tc>
          <w:tcPr>
            <w:tcW w:w="6735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20"/>
              <w:jc w:val="left"/>
              <w:rPr>
                <w:b/>
              </w:rPr>
            </w:pPr>
            <w:r>
              <w:rPr>
                <w:b/>
              </w:rPr>
              <w:t>Лексика.</w:t>
            </w:r>
          </w:p>
        </w:tc>
        <w:tc>
          <w:tcPr>
            <w:tcW w:w="3991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19"/>
              <w:ind w:right="2458" w:firstLine="0"/>
              <w:jc w:val="center"/>
              <w:rPr>
                <w:b/>
              </w:rPr>
            </w:pPr>
            <w:r>
              <w:rPr>
                <w:b/>
              </w:rPr>
              <w:t>4 ч.</w:t>
            </w:r>
          </w:p>
        </w:tc>
      </w:tr>
      <w:tr w:rsidR="00075E6F" w:rsidTr="005063BC">
        <w:trPr>
          <w:trHeight w:val="477"/>
        </w:trPr>
        <w:tc>
          <w:tcPr>
            <w:tcW w:w="6735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5"/>
              <w:rPr>
                <w:b/>
                <w:sz w:val="28"/>
              </w:rPr>
            </w:pPr>
            <w:r>
              <w:rPr>
                <w:b/>
              </w:rPr>
              <w:t>Фонетика и графика.</w:t>
            </w:r>
          </w:p>
        </w:tc>
        <w:tc>
          <w:tcPr>
            <w:tcW w:w="3991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19"/>
              <w:ind w:right="2458" w:firstLine="0"/>
              <w:jc w:val="center"/>
              <w:rPr>
                <w:b/>
              </w:rPr>
            </w:pPr>
            <w:r>
              <w:rPr>
                <w:b/>
              </w:rPr>
              <w:t>6 ч.</w:t>
            </w:r>
          </w:p>
        </w:tc>
      </w:tr>
      <w:tr w:rsidR="00075E6F" w:rsidTr="005063BC">
        <w:trPr>
          <w:trHeight w:val="387"/>
        </w:trPr>
        <w:tc>
          <w:tcPr>
            <w:tcW w:w="6735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17"/>
              <w:ind w:firstLine="0"/>
              <w:rPr>
                <w:b/>
                <w:sz w:val="28"/>
              </w:rPr>
            </w:pPr>
            <w:r>
              <w:rPr>
                <w:b/>
              </w:rPr>
              <w:t>Грамматика и орфография</w:t>
            </w:r>
          </w:p>
        </w:tc>
        <w:tc>
          <w:tcPr>
            <w:tcW w:w="3991" w:type="dxa"/>
            <w:tcBorders>
              <w:top w:val="single" w:sz="4" w:space="0" w:color="auto"/>
              <w:bottom w:val="single" w:sz="4" w:space="0" w:color="auto"/>
            </w:tcBorders>
          </w:tcPr>
          <w:p w:rsidR="00075E6F" w:rsidRDefault="00075E6F" w:rsidP="00075E6F">
            <w:pPr>
              <w:pStyle w:val="Style19"/>
              <w:ind w:right="2458" w:firstLine="0"/>
              <w:jc w:val="center"/>
              <w:rPr>
                <w:b/>
              </w:rPr>
            </w:pPr>
            <w:r>
              <w:rPr>
                <w:b/>
              </w:rPr>
              <w:t>10 ч.</w:t>
            </w:r>
          </w:p>
        </w:tc>
      </w:tr>
      <w:tr w:rsidR="00075E6F" w:rsidTr="005063BC">
        <w:trPr>
          <w:trHeight w:val="387"/>
        </w:trPr>
        <w:tc>
          <w:tcPr>
            <w:tcW w:w="6735" w:type="dxa"/>
            <w:tcBorders>
              <w:top w:val="single" w:sz="4" w:space="0" w:color="auto"/>
            </w:tcBorders>
          </w:tcPr>
          <w:p w:rsidR="00075E6F" w:rsidRDefault="00075E6F" w:rsidP="00075E6F">
            <w:pPr>
              <w:pStyle w:val="Style5"/>
              <w:rPr>
                <w:b/>
              </w:rPr>
            </w:pPr>
            <w:r>
              <w:rPr>
                <w:b/>
              </w:rPr>
              <w:t>Текст</w:t>
            </w:r>
          </w:p>
          <w:p w:rsidR="00075E6F" w:rsidRDefault="00075E6F" w:rsidP="00075E6F">
            <w:pPr>
              <w:pStyle w:val="Style19"/>
              <w:ind w:right="1417"/>
              <w:rPr>
                <w:b/>
              </w:rPr>
            </w:pPr>
          </w:p>
        </w:tc>
        <w:tc>
          <w:tcPr>
            <w:tcW w:w="3991" w:type="dxa"/>
            <w:tcBorders>
              <w:top w:val="single" w:sz="4" w:space="0" w:color="auto"/>
            </w:tcBorders>
          </w:tcPr>
          <w:p w:rsidR="00075E6F" w:rsidRDefault="00075E6F" w:rsidP="00075E6F">
            <w:pPr>
              <w:pStyle w:val="Style19"/>
              <w:ind w:right="2458" w:firstLine="0"/>
              <w:jc w:val="center"/>
              <w:rPr>
                <w:b/>
              </w:rPr>
            </w:pPr>
            <w:r>
              <w:rPr>
                <w:b/>
              </w:rPr>
              <w:t>1 ч.</w:t>
            </w:r>
          </w:p>
        </w:tc>
      </w:tr>
    </w:tbl>
    <w:p w:rsidR="00982E16" w:rsidRDefault="00982E16">
      <w:pPr>
        <w:pStyle w:val="Style19"/>
        <w:spacing w:line="240" w:lineRule="auto"/>
        <w:ind w:right="2458" w:firstLine="0"/>
        <w:jc w:val="center"/>
        <w:rPr>
          <w:b/>
          <w:sz w:val="28"/>
        </w:rPr>
      </w:pPr>
    </w:p>
    <w:p w:rsidR="00982E16" w:rsidRDefault="00F1409C">
      <w:pPr>
        <w:pStyle w:val="Style19"/>
        <w:spacing w:line="240" w:lineRule="auto"/>
        <w:ind w:right="2458" w:firstLine="0"/>
        <w:rPr>
          <w:b/>
        </w:rPr>
      </w:pPr>
      <w:r>
        <w:rPr>
          <w:b/>
        </w:rPr>
        <w:t>Обучение грамоте. Письмо. (69 ч.)</w:t>
      </w:r>
    </w:p>
    <w:p w:rsidR="00982E16" w:rsidRDefault="00982E16">
      <w:pPr>
        <w:pStyle w:val="Style19"/>
        <w:spacing w:line="240" w:lineRule="auto"/>
        <w:ind w:right="2458" w:firstLine="0"/>
      </w:pPr>
    </w:p>
    <w:p w:rsidR="00982E16" w:rsidRDefault="00F1409C">
      <w:pPr>
        <w:pStyle w:val="Style4"/>
        <w:rPr>
          <w:b/>
        </w:rPr>
      </w:pPr>
      <w:r>
        <w:rPr>
          <w:b/>
        </w:rPr>
        <w:t>Подготовка руки к письму. (12 ч)</w:t>
      </w:r>
    </w:p>
    <w:p w:rsidR="00982E16" w:rsidRDefault="00F1409C">
      <w:pPr>
        <w:pStyle w:val="Style21"/>
        <w:spacing w:line="240" w:lineRule="auto"/>
      </w:pPr>
      <w:r>
        <w:t>Ориентировка на листе: в центре, слева, справа. Пространственное расположение в рабочей полосе (рабочей</w:t>
      </w:r>
    </w:p>
    <w:p w:rsidR="00982E16" w:rsidRDefault="00F1409C">
      <w:pPr>
        <w:pStyle w:val="Style21"/>
        <w:spacing w:line="240" w:lineRule="auto"/>
      </w:pPr>
      <w:r>
        <w:t>строке): выше, ниже, слева, справа; штриховка. Параллельные линии. Раскрашивание. Прямые и наклонные линии. Обведение предметов по контуру (силуэту), бордюр. Элементы печатных и</w:t>
      </w:r>
    </w:p>
    <w:p w:rsidR="00982E16" w:rsidRDefault="00F1409C">
      <w:pPr>
        <w:pStyle w:val="Style21"/>
        <w:spacing w:line="240" w:lineRule="auto"/>
      </w:pPr>
      <w:r>
        <w:t>письменных букв. Петлеобразные линии. Безотрывные линии.</w:t>
      </w:r>
    </w:p>
    <w:p w:rsidR="00982E16" w:rsidRDefault="00F1409C">
      <w:pPr>
        <w:pStyle w:val="Style23"/>
        <w:spacing w:line="240" w:lineRule="auto"/>
        <w:rPr>
          <w:i/>
        </w:rPr>
      </w:pPr>
      <w:r>
        <w:rPr>
          <w:i/>
        </w:rPr>
        <w:t>Прямые линии, наклонные линии, параллельные линии, петлеобразные линии, безотрывные линии; рабочая полоса (строка); печатные буквы, письменные буквы.</w:t>
      </w:r>
    </w:p>
    <w:p w:rsidR="00982E16" w:rsidRDefault="00F1409C">
      <w:pPr>
        <w:pStyle w:val="Style4"/>
        <w:rPr>
          <w:b/>
        </w:rPr>
      </w:pPr>
      <w:r>
        <w:rPr>
          <w:b/>
        </w:rPr>
        <w:t>Письмо гласных букв. (8 ч.)</w:t>
      </w:r>
    </w:p>
    <w:p w:rsidR="00982E16" w:rsidRDefault="00F1409C">
      <w:pPr>
        <w:pStyle w:val="Style21"/>
        <w:spacing w:line="240" w:lineRule="auto"/>
        <w:ind w:right="3686"/>
      </w:pPr>
      <w:r>
        <w:t>Элементы письменных букв — строчных и заглавных. Слитное письмо: верхнее и нижнее соединение.</w:t>
      </w:r>
    </w:p>
    <w:p w:rsidR="00982E16" w:rsidRDefault="00F1409C">
      <w:pPr>
        <w:pStyle w:val="Style25"/>
        <w:rPr>
          <w:i/>
        </w:rPr>
      </w:pPr>
      <w:r>
        <w:rPr>
          <w:i/>
        </w:rPr>
        <w:t>Строчные буквы, заглавные буквы, верхнее соединение, нижнее соединение.</w:t>
      </w:r>
    </w:p>
    <w:p w:rsidR="00982E16" w:rsidRDefault="00F1409C">
      <w:pPr>
        <w:pStyle w:val="Style4"/>
        <w:rPr>
          <w:b/>
        </w:rPr>
      </w:pPr>
      <w:r>
        <w:rPr>
          <w:b/>
        </w:rPr>
        <w:t>Письмо букв, слогов, слов, предложений. (44 ч.)</w:t>
      </w:r>
    </w:p>
    <w:p w:rsidR="00982E16" w:rsidRDefault="00F1409C">
      <w:pPr>
        <w:pStyle w:val="Style21"/>
        <w:spacing w:line="240" w:lineRule="auto"/>
      </w:pPr>
      <w:r>
        <w:lastRenderedPageBreak/>
        <w:t>Письмо букв, обозначающая гласные звуки. Слитные соединения букв, безотрывное письмо с верхним и нижним соединением. Элементы букв русского алфавита - строчных и заглавных; слоговое письмо слов. Правило написания предложений. Правописание сочетаний -</w:t>
      </w:r>
      <w:proofErr w:type="spellStart"/>
      <w:r>
        <w:t>жи</w:t>
      </w:r>
      <w:proofErr w:type="spellEnd"/>
      <w:r>
        <w:t>, -</w:t>
      </w:r>
      <w:proofErr w:type="spellStart"/>
      <w:r>
        <w:t>ши</w:t>
      </w:r>
      <w:proofErr w:type="spellEnd"/>
      <w:r>
        <w:t>, -</w:t>
      </w:r>
      <w:proofErr w:type="spellStart"/>
      <w:r>
        <w:t>ча</w:t>
      </w:r>
      <w:proofErr w:type="spellEnd"/>
      <w:r>
        <w:t>, -</w:t>
      </w:r>
      <w:proofErr w:type="spellStart"/>
      <w:r>
        <w:t>ща</w:t>
      </w:r>
      <w:proofErr w:type="spellEnd"/>
      <w:r>
        <w:t>, -чу, -</w:t>
      </w:r>
      <w:proofErr w:type="spellStart"/>
      <w:r>
        <w:t>щу</w:t>
      </w:r>
      <w:proofErr w:type="spellEnd"/>
      <w:r>
        <w:t>.</w:t>
      </w:r>
    </w:p>
    <w:p w:rsidR="00982E16" w:rsidRDefault="00F1409C">
      <w:pPr>
        <w:pStyle w:val="Style4"/>
        <w:rPr>
          <w:b/>
        </w:rPr>
      </w:pPr>
      <w:r>
        <w:rPr>
          <w:b/>
        </w:rPr>
        <w:t xml:space="preserve">Каллиграфическое письмо. </w:t>
      </w:r>
      <w:proofErr w:type="gramStart"/>
      <w:r>
        <w:rPr>
          <w:b/>
        </w:rPr>
        <w:t xml:space="preserve">( </w:t>
      </w:r>
      <w:proofErr w:type="gramEnd"/>
      <w:r>
        <w:rPr>
          <w:b/>
        </w:rPr>
        <w:t>5 ч)</w:t>
      </w:r>
    </w:p>
    <w:p w:rsidR="00982E16" w:rsidRDefault="00F1409C">
      <w:pPr>
        <w:pStyle w:val="Style22"/>
        <w:spacing w:line="240" w:lineRule="auto"/>
        <w:jc w:val="left"/>
        <w:rPr>
          <w:b/>
        </w:rPr>
      </w:pPr>
      <w:r>
        <w:t xml:space="preserve">Каллиграфическое письмо изученных букв, слогов, слов. Чистописание. </w:t>
      </w:r>
      <w:r>
        <w:rPr>
          <w:i/>
        </w:rPr>
        <w:t>Каллиграфия, каллиграфическое письмо; чистописание.</w:t>
      </w:r>
    </w:p>
    <w:p w:rsidR="00982E16" w:rsidRDefault="00982E16">
      <w:pPr>
        <w:pStyle w:val="a6"/>
        <w:rPr>
          <w:rFonts w:ascii="Times New Roman" w:hAnsi="Times New Roman"/>
          <w:b/>
          <w:sz w:val="24"/>
        </w:rPr>
      </w:pPr>
    </w:p>
    <w:p w:rsidR="00982E16" w:rsidRDefault="00F1409C">
      <w:pPr>
        <w:pStyle w:val="Style9"/>
        <w:jc w:val="both"/>
        <w:rPr>
          <w:b/>
        </w:rPr>
      </w:pPr>
      <w:r>
        <w:rPr>
          <w:b/>
        </w:rPr>
        <w:t xml:space="preserve"> Русский язык. (30ч.)</w:t>
      </w:r>
    </w:p>
    <w:p w:rsidR="00982E16" w:rsidRDefault="00F1409C">
      <w:pPr>
        <w:pStyle w:val="Style20"/>
        <w:spacing w:line="240" w:lineRule="auto"/>
        <w:rPr>
          <w:b/>
        </w:rPr>
      </w:pPr>
      <w:r>
        <w:rPr>
          <w:b/>
        </w:rPr>
        <w:t>В мире общения. Роль слова в общении. (9 ч.)</w:t>
      </w:r>
    </w:p>
    <w:p w:rsidR="00982E16" w:rsidRDefault="00F1409C">
      <w:pPr>
        <w:pStyle w:val="Style5"/>
      </w:pPr>
      <w:r>
        <w:t>Представление о речевом общении на основе коммуникативно-речевых ситуаций: диалоговая форма общения, собеседники, цель и результат общения, условия общения.</w:t>
      </w:r>
    </w:p>
    <w:p w:rsidR="00982E16" w:rsidRDefault="00F1409C">
      <w:pPr>
        <w:pStyle w:val="Style5"/>
      </w:pPr>
      <w:r>
        <w:t xml:space="preserve"> Первичные наблюдение за языком как средством общения: роль слова и предложения. </w:t>
      </w:r>
    </w:p>
    <w:p w:rsidR="00982E16" w:rsidRDefault="00F1409C">
      <w:pPr>
        <w:pStyle w:val="Style5"/>
      </w:pPr>
      <w:r>
        <w:t>Составление простейших высказываний (текстов) в реальном общении, условном общении с явлениями мира природы и вещей, воображаемом общении с героями литературных произведений.</w:t>
      </w:r>
    </w:p>
    <w:p w:rsidR="00982E16" w:rsidRDefault="00F1409C">
      <w:pPr>
        <w:pStyle w:val="Style5"/>
      </w:pPr>
      <w:r>
        <w:t>Культура речевого общения, речевой этикет.</w:t>
      </w:r>
    </w:p>
    <w:p w:rsidR="00982E16" w:rsidRDefault="00F1409C">
      <w:pPr>
        <w:pStyle w:val="Style5"/>
      </w:pPr>
      <w:r>
        <w:t>Введение в науку о языке.</w:t>
      </w:r>
    </w:p>
    <w:p w:rsidR="00982E16" w:rsidRDefault="00F1409C">
      <w:pPr>
        <w:pStyle w:val="Style20"/>
        <w:spacing w:line="240" w:lineRule="auto"/>
        <w:rPr>
          <w:b/>
        </w:rPr>
      </w:pPr>
      <w:r>
        <w:rPr>
          <w:b/>
        </w:rPr>
        <w:t>Лексика. (4 ч.)</w:t>
      </w:r>
    </w:p>
    <w:p w:rsidR="00982E16" w:rsidRDefault="00F1409C">
      <w:pPr>
        <w:pStyle w:val="Style5"/>
      </w:pPr>
      <w:r>
        <w:t>Слово как двусторонняя единица языка; представление о значении слова и его звукобуквенной форме на основе наглядно-образных моделей.</w:t>
      </w:r>
    </w:p>
    <w:p w:rsidR="00982E16" w:rsidRDefault="00F1409C">
      <w:pPr>
        <w:pStyle w:val="Style5"/>
      </w:pPr>
      <w:r>
        <w:t>Первоначальное представление о знаковой функции слова как заместителя, «представителя» реальных предметов, их свойств и действий.</w:t>
      </w:r>
    </w:p>
    <w:p w:rsidR="00982E16" w:rsidRDefault="00F1409C">
      <w:pPr>
        <w:pStyle w:val="Style19"/>
        <w:spacing w:line="240" w:lineRule="auto"/>
      </w:pPr>
      <w:r>
        <w:t xml:space="preserve">   Слова, обозначающие одушевленные и неодушевленные предметы и отвечающие на вопросы кто? что?</w:t>
      </w:r>
    </w:p>
    <w:p w:rsidR="00982E16" w:rsidRDefault="00F1409C">
      <w:pPr>
        <w:pStyle w:val="Style5"/>
      </w:pPr>
      <w:r>
        <w:t>Имена собственные. Правописание имен собственных.</w:t>
      </w:r>
    </w:p>
    <w:p w:rsidR="00982E16" w:rsidRDefault="00F1409C">
      <w:pPr>
        <w:pStyle w:val="Style19"/>
        <w:spacing w:line="240" w:lineRule="auto"/>
      </w:pPr>
      <w:r>
        <w:t xml:space="preserve">   Первоначальное представление о словах со сходным и противоположным значением, с прямым и переносным значением слова  в многозначных словах.</w:t>
      </w:r>
    </w:p>
    <w:p w:rsidR="00982E16" w:rsidRDefault="00F1409C">
      <w:pPr>
        <w:pStyle w:val="Style5"/>
      </w:pPr>
      <w:r>
        <w:t xml:space="preserve">Выделение слов с общим значением (члены семьи, одежда, транспорт и др.). </w:t>
      </w:r>
    </w:p>
    <w:p w:rsidR="00982E16" w:rsidRDefault="00F1409C">
      <w:pPr>
        <w:pStyle w:val="Style5"/>
      </w:pPr>
      <w:r>
        <w:t xml:space="preserve">Составление тематических словариков на основе содержательной классификации слов по определенным темам. </w:t>
      </w:r>
    </w:p>
    <w:p w:rsidR="00982E16" w:rsidRDefault="00F1409C">
      <w:pPr>
        <w:pStyle w:val="Style5"/>
        <w:rPr>
          <w:b/>
        </w:rPr>
      </w:pPr>
      <w:r>
        <w:rPr>
          <w:b/>
        </w:rPr>
        <w:t>Фонетика и графика. (6 ч.)</w:t>
      </w:r>
    </w:p>
    <w:p w:rsidR="00982E16" w:rsidRDefault="00F1409C">
      <w:pPr>
        <w:pStyle w:val="Style5"/>
      </w:pPr>
      <w:r>
        <w:t xml:space="preserve">Обобщение первоначальных сведений о звуках и буквах русского языка. </w:t>
      </w:r>
    </w:p>
    <w:p w:rsidR="00982E16" w:rsidRDefault="00F1409C">
      <w:pPr>
        <w:pStyle w:val="Style5"/>
      </w:pPr>
      <w:r>
        <w:t xml:space="preserve">Звукобуквенная форма слова. Алфавит как основа письменности. Закрепление сведений о слоге и ударении. Перенос слов. </w:t>
      </w:r>
    </w:p>
    <w:p w:rsidR="00982E16" w:rsidRDefault="00F1409C">
      <w:pPr>
        <w:pStyle w:val="Style5"/>
      </w:pPr>
      <w:r>
        <w:t xml:space="preserve">Гласные (ударные и безударные) и согласные (твердые и мягкие, звонкие и глухие) звуки. </w:t>
      </w:r>
    </w:p>
    <w:p w:rsidR="00982E16" w:rsidRDefault="00F1409C">
      <w:pPr>
        <w:pStyle w:val="Style5"/>
      </w:pPr>
      <w:r>
        <w:t xml:space="preserve">Смыслоразличительная роль звуков. Правила обозначения звуков буквами. </w:t>
      </w:r>
    </w:p>
    <w:p w:rsidR="00982E16" w:rsidRDefault="00F1409C">
      <w:pPr>
        <w:pStyle w:val="Style5"/>
      </w:pPr>
      <w:r>
        <w:t xml:space="preserve">Два способа обозначения мягкости согласных: с помощью гласных </w:t>
      </w:r>
      <w:r>
        <w:rPr>
          <w:b/>
        </w:rPr>
        <w:t xml:space="preserve">е, ё, и, </w:t>
      </w:r>
      <w:proofErr w:type="spellStart"/>
      <w:r>
        <w:rPr>
          <w:b/>
        </w:rPr>
        <w:t>ю</w:t>
      </w:r>
      <w:proofErr w:type="spellEnd"/>
      <w:r>
        <w:rPr>
          <w:b/>
        </w:rPr>
        <w:t xml:space="preserve">, </w:t>
      </w:r>
      <w:proofErr w:type="spellStart"/>
      <w:r>
        <w:rPr>
          <w:b/>
        </w:rPr>
        <w:t>яя</w:t>
      </w:r>
      <w:r>
        <w:t>мягкого</w:t>
      </w:r>
      <w:proofErr w:type="spellEnd"/>
      <w:r>
        <w:t xml:space="preserve"> знака. </w:t>
      </w:r>
    </w:p>
    <w:p w:rsidR="00982E16" w:rsidRDefault="00F1409C">
      <w:pPr>
        <w:pStyle w:val="Style5"/>
      </w:pPr>
      <w:r>
        <w:t xml:space="preserve">Традиционные написания сочетаний: </w:t>
      </w:r>
      <w:proofErr w:type="spellStart"/>
      <w:r>
        <w:rPr>
          <w:b/>
        </w:rPr>
        <w:t>жи</w:t>
      </w:r>
      <w:proofErr w:type="spellEnd"/>
      <w:r>
        <w:rPr>
          <w:b/>
        </w:rPr>
        <w:t xml:space="preserve"> — </w:t>
      </w:r>
      <w:proofErr w:type="spellStart"/>
      <w:r>
        <w:rPr>
          <w:b/>
        </w:rPr>
        <w:t>ши</w:t>
      </w:r>
      <w:proofErr w:type="spellEnd"/>
      <w:r>
        <w:rPr>
          <w:b/>
        </w:rPr>
        <w:t xml:space="preserve">, </w:t>
      </w:r>
      <w:proofErr w:type="spellStart"/>
      <w:proofErr w:type="gramStart"/>
      <w:r>
        <w:rPr>
          <w:b/>
        </w:rPr>
        <w:t>ча</w:t>
      </w:r>
      <w:proofErr w:type="spellEnd"/>
      <w:r>
        <w:rPr>
          <w:b/>
        </w:rPr>
        <w:t xml:space="preserve"> — </w:t>
      </w:r>
      <w:proofErr w:type="spellStart"/>
      <w:r>
        <w:rPr>
          <w:b/>
        </w:rPr>
        <w:t>ща</w:t>
      </w:r>
      <w:proofErr w:type="spellEnd"/>
      <w:proofErr w:type="gramEnd"/>
      <w:r>
        <w:rPr>
          <w:b/>
        </w:rPr>
        <w:t xml:space="preserve">, чу — </w:t>
      </w:r>
      <w:proofErr w:type="spellStart"/>
      <w:r>
        <w:rPr>
          <w:b/>
        </w:rPr>
        <w:t>щу</w:t>
      </w:r>
      <w:r>
        <w:t>в</w:t>
      </w:r>
      <w:proofErr w:type="spellEnd"/>
      <w:r>
        <w:t xml:space="preserve"> словах.</w:t>
      </w:r>
    </w:p>
    <w:p w:rsidR="00982E16" w:rsidRDefault="00F1409C">
      <w:pPr>
        <w:pStyle w:val="Style17"/>
        <w:spacing w:line="240" w:lineRule="auto"/>
        <w:ind w:firstLine="0"/>
        <w:rPr>
          <w:b/>
        </w:rPr>
      </w:pPr>
      <w:r>
        <w:rPr>
          <w:b/>
        </w:rPr>
        <w:t>Грамматика и орфография. (10 ч,)</w:t>
      </w:r>
    </w:p>
    <w:p w:rsidR="00982E16" w:rsidRDefault="00F1409C">
      <w:pPr>
        <w:pStyle w:val="Style17"/>
        <w:spacing w:line="240" w:lineRule="auto"/>
        <w:ind w:firstLine="0"/>
      </w:pPr>
      <w:r>
        <w:t xml:space="preserve">Наблюдение за составом слова. </w:t>
      </w:r>
    </w:p>
    <w:p w:rsidR="00982E16" w:rsidRDefault="00F1409C">
      <w:pPr>
        <w:pStyle w:val="Style17"/>
        <w:spacing w:line="240" w:lineRule="auto"/>
        <w:ind w:firstLine="0"/>
      </w:pPr>
      <w:r>
        <w:t>Первоначальные представления о словообразовании и единообразии написания слов (слов-«родственников»).</w:t>
      </w:r>
    </w:p>
    <w:p w:rsidR="00982E16" w:rsidRDefault="00F1409C">
      <w:pPr>
        <w:pStyle w:val="Style5"/>
      </w:pPr>
      <w:r>
        <w:t>Элементарные грамматические обобщения: представление о предметности, свойстве (качестве) и действии на основе классификации слов по вопросам кто? что? что делает? что делают? какое? какой? какая? какие?</w:t>
      </w:r>
    </w:p>
    <w:p w:rsidR="00982E16" w:rsidRDefault="00F1409C">
      <w:pPr>
        <w:pStyle w:val="Style5"/>
      </w:pPr>
      <w:r>
        <w:lastRenderedPageBreak/>
        <w:t>Наблюдение над сильной и слабой позицией гласных и согласных (безударных; парных по звонкости и глухости) с целью подготовки к введению понятия «орфограмма», нахождения орфограммы в слове.</w:t>
      </w:r>
    </w:p>
    <w:p w:rsidR="00982E16" w:rsidRDefault="00F1409C">
      <w:pPr>
        <w:pStyle w:val="Style5"/>
      </w:pPr>
      <w:r>
        <w:t xml:space="preserve">Представление о предложении, его смысловой и интонационной законченности. Установление смысловой связи слов в предложении по вопросам. </w:t>
      </w:r>
    </w:p>
    <w:p w:rsidR="00982E16" w:rsidRDefault="00F1409C">
      <w:pPr>
        <w:pStyle w:val="Style5"/>
      </w:pPr>
      <w:r>
        <w:t xml:space="preserve">Роль предложения в речевом общении, его интонационное и пунктуационное оформление в речи. </w:t>
      </w:r>
    </w:p>
    <w:p w:rsidR="00982E16" w:rsidRDefault="00F1409C">
      <w:pPr>
        <w:pStyle w:val="Style5"/>
        <w:rPr>
          <w:b/>
        </w:rPr>
      </w:pPr>
      <w:r>
        <w:rPr>
          <w:b/>
        </w:rPr>
        <w:t>Текст (1 ч.)</w:t>
      </w:r>
    </w:p>
    <w:p w:rsidR="00982E16" w:rsidRDefault="00F1409C">
      <w:pPr>
        <w:pStyle w:val="Style1"/>
        <w:spacing w:line="240" w:lineRule="auto"/>
        <w:jc w:val="left"/>
      </w:pPr>
      <w:r>
        <w:t>Отличие предложения от текста.</w:t>
      </w:r>
    </w:p>
    <w:p w:rsidR="00982E16" w:rsidRDefault="00F1409C">
      <w:pPr>
        <w:pStyle w:val="Style1"/>
        <w:spacing w:line="240" w:lineRule="auto"/>
        <w:jc w:val="left"/>
      </w:pPr>
      <w:r>
        <w:t xml:space="preserve"> Текст как речевое произведение.</w:t>
      </w:r>
    </w:p>
    <w:p w:rsidR="00982E16" w:rsidRDefault="00F1409C">
      <w:pPr>
        <w:pStyle w:val="Style1"/>
        <w:spacing w:line="240" w:lineRule="auto"/>
        <w:jc w:val="left"/>
      </w:pPr>
      <w:r>
        <w:t xml:space="preserve"> Создание собственных текстов (устных, письменных) по опорным словам на предложенную тему.</w:t>
      </w:r>
    </w:p>
    <w:p w:rsidR="00982E16" w:rsidRDefault="00982E16">
      <w:pPr>
        <w:pStyle w:val="Style1"/>
        <w:spacing w:line="240" w:lineRule="auto"/>
        <w:jc w:val="left"/>
      </w:pPr>
    </w:p>
    <w:p w:rsidR="00861F86" w:rsidRDefault="00861F86" w:rsidP="00861F86">
      <w:pPr>
        <w:spacing w:after="0" w:line="240" w:lineRule="auto"/>
        <w:ind w:firstLine="708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Особенности преподавания учебного предмета</w:t>
      </w:r>
    </w:p>
    <w:p w:rsidR="00861F86" w:rsidRDefault="00861F86" w:rsidP="00861F86">
      <w:pPr>
        <w:spacing w:after="0" w:line="240" w:lineRule="auto"/>
        <w:ind w:firstLine="708"/>
        <w:jc w:val="center"/>
        <w:rPr>
          <w:rFonts w:ascii="Times New Roman" w:hAnsi="Times New Roman"/>
          <w:b/>
          <w:sz w:val="24"/>
        </w:rPr>
      </w:pPr>
    </w:p>
    <w:p w:rsidR="00861F86" w:rsidRDefault="00861F86" w:rsidP="00861F86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Начальным этапом изучения русского языка в 1 классе является курс «Обучение грамоте». На обучение предмета «Русский язык» отводится 99 часов (3 часа в неделю), начальному этапу «Обучение грамоте»  отводится 27 недель (69 часов) и 30 часов непосредственно на уроки русского языка. Обучение  письму идет параллельно с обучением чтению с учетом принципа координации устной и письменной речи. Дети овладевают начертанием букв русского алфавита, учатся соединять их друг с другом, упражняются в письме буквосочетаний  в слогах, словах, предложениях. Задачи обучения грамоте решаются как на уроках русского языка, так и на уроках литературного чтения. Чтобы подчеркнуть интегрированный характер периода обучения грамоте, его содержание с учетом специфики этих учебных предметов представлено  в программах «Русский язык» и «Литературное чтение». После курса «Обучение грамоте» начинается раздельное изучение русского языка и литературного чтения.</w:t>
      </w:r>
    </w:p>
    <w:p w:rsidR="00861F86" w:rsidRDefault="00861F86" w:rsidP="00861F86">
      <w:pPr>
        <w:spacing w:after="0" w:line="240" w:lineRule="auto"/>
      </w:pPr>
      <w:r>
        <w:rPr>
          <w:rFonts w:ascii="Times New Roman" w:hAnsi="Times New Roman"/>
          <w:sz w:val="24"/>
        </w:rPr>
        <w:t xml:space="preserve">Контроль и оценивание знаний учащихся первых классов проводится согласно положению о системе оценивания достижений учащихся 1 класса в условиях </w:t>
      </w:r>
      <w:proofErr w:type="spellStart"/>
      <w:r>
        <w:rPr>
          <w:rFonts w:ascii="Times New Roman" w:hAnsi="Times New Roman"/>
          <w:sz w:val="24"/>
        </w:rPr>
        <w:t>безотметочного</w:t>
      </w:r>
      <w:proofErr w:type="spellEnd"/>
      <w:r>
        <w:rPr>
          <w:rFonts w:ascii="Times New Roman" w:hAnsi="Times New Roman"/>
          <w:sz w:val="24"/>
        </w:rPr>
        <w:t xml:space="preserve"> обучения.</w:t>
      </w:r>
    </w:p>
    <w:p w:rsidR="00861F86" w:rsidRDefault="00861F86">
      <w:pPr>
        <w:pStyle w:val="Style1"/>
        <w:spacing w:line="240" w:lineRule="auto"/>
        <w:jc w:val="left"/>
      </w:pPr>
    </w:p>
    <w:p w:rsidR="00982E16" w:rsidRDefault="00F1409C">
      <w:pPr>
        <w:ind w:left="-567" w:right="425"/>
        <w:jc w:val="both"/>
        <w:rPr>
          <w:rFonts w:ascii="Times New Roman" w:hAnsi="Times New Roman"/>
          <w:color w:val="000000"/>
          <w:sz w:val="24"/>
        </w:rPr>
      </w:pPr>
      <w:proofErr w:type="spellStart"/>
      <w:r>
        <w:rPr>
          <w:rFonts w:ascii="Times New Roman" w:hAnsi="Times New Roman"/>
          <w:b/>
          <w:color w:val="000000"/>
          <w:sz w:val="24"/>
        </w:rPr>
        <w:t>Примечание</w:t>
      </w:r>
      <w:proofErr w:type="gramStart"/>
      <w:r>
        <w:rPr>
          <w:rFonts w:ascii="Times New Roman" w:hAnsi="Times New Roman"/>
          <w:color w:val="000000"/>
          <w:sz w:val="24"/>
        </w:rPr>
        <w:t>:н</w:t>
      </w:r>
      <w:proofErr w:type="gramEnd"/>
      <w:r>
        <w:rPr>
          <w:rFonts w:ascii="Times New Roman" w:hAnsi="Times New Roman"/>
          <w:color w:val="000000"/>
          <w:sz w:val="24"/>
        </w:rPr>
        <w:t>а</w:t>
      </w:r>
      <w:proofErr w:type="spellEnd"/>
      <w:r>
        <w:rPr>
          <w:rFonts w:ascii="Times New Roman" w:hAnsi="Times New Roman"/>
          <w:color w:val="000000"/>
          <w:sz w:val="24"/>
        </w:rPr>
        <w:t xml:space="preserve"> основании положения муниципального бюджетного общеобразовательного учреждения МБОУ «</w:t>
      </w:r>
      <w:proofErr w:type="spellStart"/>
      <w:r>
        <w:rPr>
          <w:rFonts w:ascii="Times New Roman" w:hAnsi="Times New Roman"/>
          <w:color w:val="000000"/>
          <w:sz w:val="24"/>
        </w:rPr>
        <w:t>Альметьевская</w:t>
      </w:r>
      <w:proofErr w:type="spellEnd"/>
      <w:r>
        <w:rPr>
          <w:rFonts w:ascii="Times New Roman" w:hAnsi="Times New Roman"/>
          <w:color w:val="000000"/>
          <w:sz w:val="24"/>
        </w:rPr>
        <w:t xml:space="preserve"> ООШ» «О  структуре, порядке разработки и утверждения рабочих программ, учебных курсов и предметов муниципального бюджетного общеобразовательного учреждения МБОУ «</w:t>
      </w:r>
      <w:proofErr w:type="spellStart"/>
      <w:r>
        <w:rPr>
          <w:rFonts w:ascii="Times New Roman" w:hAnsi="Times New Roman"/>
          <w:color w:val="000000"/>
          <w:sz w:val="24"/>
        </w:rPr>
        <w:t>Альметьевская</w:t>
      </w:r>
      <w:proofErr w:type="spellEnd"/>
      <w:r>
        <w:rPr>
          <w:rFonts w:ascii="Times New Roman" w:hAnsi="Times New Roman"/>
          <w:color w:val="000000"/>
          <w:sz w:val="24"/>
        </w:rPr>
        <w:t xml:space="preserve"> ООШ»  </w:t>
      </w:r>
      <w:proofErr w:type="spellStart"/>
      <w:r>
        <w:rPr>
          <w:rFonts w:ascii="Times New Roman" w:hAnsi="Times New Roman"/>
          <w:color w:val="000000"/>
          <w:sz w:val="24"/>
        </w:rPr>
        <w:t>Сармановского</w:t>
      </w:r>
      <w:proofErr w:type="spellEnd"/>
      <w:r>
        <w:rPr>
          <w:rFonts w:ascii="Times New Roman" w:hAnsi="Times New Roman"/>
          <w:color w:val="000000"/>
          <w:sz w:val="24"/>
        </w:rPr>
        <w:t xml:space="preserve"> муниципального района РТ», рассмотренного на педагогическом совете от 24.08.2016 года, протокол №1, утвержденного</w:t>
      </w:r>
      <w:r w:rsidR="000301FD">
        <w:rPr>
          <w:rFonts w:ascii="Times New Roman" w:hAnsi="Times New Roman"/>
          <w:color w:val="000000"/>
          <w:sz w:val="24"/>
        </w:rPr>
        <w:t xml:space="preserve"> Приказом директора №71 от 31.08</w:t>
      </w:r>
      <w:r>
        <w:rPr>
          <w:rFonts w:ascii="Times New Roman" w:hAnsi="Times New Roman"/>
          <w:color w:val="000000"/>
          <w:sz w:val="24"/>
        </w:rPr>
        <w:t xml:space="preserve">.2016 </w:t>
      </w:r>
      <w:proofErr w:type="spellStart"/>
      <w:r>
        <w:rPr>
          <w:rFonts w:ascii="Times New Roman" w:hAnsi="Times New Roman"/>
          <w:color w:val="000000"/>
          <w:sz w:val="24"/>
        </w:rPr>
        <w:t>года,в</w:t>
      </w:r>
      <w:proofErr w:type="spellEnd"/>
      <w:r>
        <w:rPr>
          <w:rFonts w:ascii="Times New Roman" w:hAnsi="Times New Roman"/>
          <w:color w:val="000000"/>
          <w:sz w:val="24"/>
        </w:rPr>
        <w:t xml:space="preserve"> случае совпадения уроков с праздничными и каникулярными днями, программу выполнить согласно  п.5.2 данного положения.</w:t>
      </w:r>
    </w:p>
    <w:p w:rsidR="00982E16" w:rsidRDefault="00982E16">
      <w:pPr>
        <w:ind w:right="423"/>
        <w:rPr>
          <w:rFonts w:ascii="Times New Roman" w:hAnsi="Times New Roman"/>
          <w:b/>
          <w:sz w:val="24"/>
        </w:rPr>
      </w:pPr>
    </w:p>
    <w:p w:rsidR="000301FD" w:rsidRPr="00423289" w:rsidRDefault="000301FD">
      <w:pPr>
        <w:pStyle w:val="Style8"/>
        <w:rPr>
          <w:b/>
          <w:sz w:val="28"/>
          <w:lang w:val="tt-RU"/>
        </w:rPr>
      </w:pPr>
    </w:p>
    <w:p w:rsidR="00075E6F" w:rsidRDefault="00075E6F">
      <w:pPr>
        <w:spacing w:after="0" w:line="240" w:lineRule="auto"/>
        <w:rPr>
          <w:rFonts w:ascii="Times New Roman" w:hAnsi="Times New Roman"/>
          <w:b/>
          <w:sz w:val="28"/>
        </w:rPr>
      </w:pPr>
      <w:r>
        <w:rPr>
          <w:b/>
          <w:sz w:val="28"/>
        </w:rPr>
        <w:br w:type="page"/>
      </w:r>
    </w:p>
    <w:p w:rsidR="00982E16" w:rsidRDefault="00F1409C">
      <w:pPr>
        <w:pStyle w:val="Style8"/>
        <w:jc w:val="center"/>
        <w:rPr>
          <w:b/>
          <w:sz w:val="28"/>
        </w:rPr>
      </w:pPr>
      <w:r>
        <w:rPr>
          <w:b/>
          <w:sz w:val="28"/>
        </w:rPr>
        <w:lastRenderedPageBreak/>
        <w:t>Календарно – тематическое планирование. Русский язык (письмо). 1 класс.</w:t>
      </w:r>
    </w:p>
    <w:p w:rsidR="00982E16" w:rsidRDefault="00982E16">
      <w:pPr>
        <w:pStyle w:val="Style8"/>
        <w:jc w:val="center"/>
        <w:rPr>
          <w:b/>
        </w:rPr>
      </w:pPr>
    </w:p>
    <w:tbl>
      <w:tblPr>
        <w:tblW w:w="1467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00"/>
        <w:gridCol w:w="4111"/>
        <w:gridCol w:w="8363"/>
        <w:gridCol w:w="850"/>
        <w:gridCol w:w="851"/>
      </w:tblGrid>
      <w:tr w:rsidR="005063BC" w:rsidTr="00943464">
        <w:trPr>
          <w:trHeight w:val="132"/>
        </w:trPr>
        <w:tc>
          <w:tcPr>
            <w:tcW w:w="5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63BC" w:rsidRDefault="005063BC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№</w:t>
            </w:r>
          </w:p>
          <w:p w:rsidR="005063BC" w:rsidRDefault="005063BC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№</w:t>
            </w:r>
          </w:p>
        </w:tc>
        <w:tc>
          <w:tcPr>
            <w:tcW w:w="411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63BC" w:rsidRDefault="005063BC">
            <w:pPr>
              <w:pStyle w:val="a6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Тема урока</w:t>
            </w:r>
          </w:p>
        </w:tc>
        <w:tc>
          <w:tcPr>
            <w:tcW w:w="836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063BC" w:rsidRDefault="005063BC">
            <w:pPr>
              <w:pStyle w:val="a6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Основные виды учебной деятельности учащихся</w:t>
            </w:r>
          </w:p>
        </w:tc>
        <w:tc>
          <w:tcPr>
            <w:tcW w:w="1701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063BC" w:rsidRDefault="005063BC">
            <w:pPr>
              <w:pStyle w:val="a6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Дата</w:t>
            </w:r>
          </w:p>
        </w:tc>
      </w:tr>
      <w:tr w:rsidR="005063BC" w:rsidTr="00943464">
        <w:trPr>
          <w:trHeight w:val="167"/>
        </w:trPr>
        <w:tc>
          <w:tcPr>
            <w:tcW w:w="5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63BC" w:rsidRDefault="005063BC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411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63BC" w:rsidRDefault="005063BC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36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63BC" w:rsidRDefault="005063BC">
            <w:pPr>
              <w:pStyle w:val="a6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63BC" w:rsidRDefault="005063BC">
            <w:pPr>
              <w:pStyle w:val="a6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План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63BC" w:rsidRDefault="005063BC">
            <w:pPr>
              <w:pStyle w:val="a6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Факт</w:t>
            </w:r>
          </w:p>
        </w:tc>
      </w:tr>
      <w:tr w:rsidR="005063BC" w:rsidTr="00943464">
        <w:trPr>
          <w:trHeight w:val="555"/>
        </w:trPr>
        <w:tc>
          <w:tcPr>
            <w:tcW w:w="500" w:type="dxa"/>
            <w:vMerge w:val="restart"/>
            <w:tcBorders>
              <w:top w:val="none" w:sz="0" w:space="0" w:color="000000"/>
              <w:left w:val="single" w:sz="4" w:space="0" w:color="000000"/>
              <w:right w:val="single" w:sz="4" w:space="0" w:color="000000"/>
            </w:tcBorders>
          </w:tcPr>
          <w:p w:rsidR="005063BC" w:rsidRDefault="005063BC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  <w:p w:rsidR="005063BC" w:rsidRDefault="005063BC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  <w:p w:rsidR="005063BC" w:rsidRDefault="005063BC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111" w:type="dxa"/>
            <w:tcBorders>
              <w:top w:val="none" w:sz="0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63BC" w:rsidRDefault="005063BC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I.Подготовительный</w:t>
            </w:r>
            <w:proofErr w:type="spellEnd"/>
            <w:r>
              <w:rPr>
                <w:rFonts w:ascii="Times New Roman" w:hAnsi="Times New Roman"/>
                <w:b/>
                <w:sz w:val="24"/>
              </w:rPr>
              <w:t xml:space="preserve"> этап к обучению письма.</w:t>
            </w:r>
          </w:p>
        </w:tc>
        <w:tc>
          <w:tcPr>
            <w:tcW w:w="8363" w:type="dxa"/>
            <w:vMerge w:val="restart"/>
            <w:tcBorders>
              <w:top w:val="none" w:sz="0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63BC" w:rsidRDefault="005063BC">
            <w:pPr>
              <w:pStyle w:val="a6"/>
              <w:rPr>
                <w:rFonts w:ascii="Times New Roman" w:hAnsi="Times New Roman"/>
                <w:sz w:val="24"/>
              </w:rPr>
            </w:pPr>
          </w:p>
          <w:p w:rsidR="005063BC" w:rsidRDefault="005063BC">
            <w:pPr>
              <w:pStyle w:val="a6"/>
              <w:rPr>
                <w:rFonts w:ascii="Times New Roman" w:hAnsi="Times New Roman"/>
                <w:sz w:val="24"/>
              </w:rPr>
            </w:pPr>
          </w:p>
          <w:p w:rsidR="005063BC" w:rsidRDefault="005063BC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элементов печатных и письменных букв. Ориентироваться на листе.</w:t>
            </w:r>
          </w:p>
        </w:tc>
        <w:tc>
          <w:tcPr>
            <w:tcW w:w="850" w:type="dxa"/>
            <w:tcBorders>
              <w:top w:val="none" w:sz="0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63BC" w:rsidRDefault="005063BC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  <w:tc>
          <w:tcPr>
            <w:tcW w:w="851" w:type="dxa"/>
            <w:tcBorders>
              <w:top w:val="none" w:sz="0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063BC" w:rsidRDefault="005063BC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282"/>
        </w:trPr>
        <w:tc>
          <w:tcPr>
            <w:tcW w:w="5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Ориентировка на листе и письмо в рабочей полосе.</w:t>
            </w:r>
          </w:p>
        </w:tc>
        <w:tc>
          <w:tcPr>
            <w:tcW w:w="8363" w:type="dxa"/>
            <w:vMerge/>
            <w:tcBorders>
              <w:top w:val="none" w:sz="0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  <w:tc>
          <w:tcPr>
            <w:tcW w:w="850" w:type="dxa"/>
            <w:tcBorders>
              <w:top w:val="none" w:sz="0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423289">
            <w:r>
              <w:t>01.09</w:t>
            </w:r>
          </w:p>
        </w:tc>
        <w:tc>
          <w:tcPr>
            <w:tcW w:w="851" w:type="dxa"/>
            <w:tcBorders>
              <w:top w:val="none" w:sz="0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Пространственное положение в рабочей полосе: выше, ниже, слева, справа.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Ориентировка на листе. Иметь представление о </w:t>
            </w:r>
            <w:proofErr w:type="spellStart"/>
            <w:r>
              <w:rPr>
                <w:rFonts w:ascii="Times New Roman" w:hAnsi="Times New Roman"/>
                <w:sz w:val="24"/>
              </w:rPr>
              <w:t>пространтвенной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положении в рабочей полосе.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423289">
            <w:pPr>
              <w:jc w:val="center"/>
            </w:pPr>
            <w:r>
              <w:t>03.09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426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Пространственное положение в рабочей полосе. Штриховка.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Ориентировка на листе, штриховка.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423289">
            <w:pPr>
              <w:jc w:val="center"/>
            </w:pPr>
            <w:r>
              <w:t>04.09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292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Параллельные линии.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параллельных линий. Ориентироваться на листе.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423289">
            <w:pPr>
              <w:jc w:val="center"/>
            </w:pPr>
            <w:r>
              <w:t>08.09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262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Раскрашивание.Прямые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и наклонные линии.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прямых и наклонных линий. Раскрашивание. Ориентироваться на листе.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423289">
            <w:pPr>
              <w:jc w:val="center"/>
            </w:pPr>
            <w:r>
              <w:t>10.09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262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Обведение предметов по контуру, бордюр.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Обведение предметов по контуру.  Ориентироваться на листе.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423289">
            <w:pPr>
              <w:jc w:val="center"/>
            </w:pPr>
            <w:r>
              <w:t>11.09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Элементы печатных и письменных букв.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печатных и письменных букв. Ориентироваться на листе.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423289">
            <w:pPr>
              <w:jc w:val="center"/>
            </w:pPr>
            <w:r>
              <w:t>15.09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Петлеобразные линии.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петлеобразных линий.  Ориентироваться на листе.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423289">
            <w:pPr>
              <w:jc w:val="center"/>
            </w:pPr>
            <w:r>
              <w:t>17.09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562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Безотрывные линии.</w:t>
            </w:r>
          </w:p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элементов  печатных букв.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элементов печатных и букв. Ориентироваться на листе.</w:t>
            </w:r>
          </w:p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423289">
            <w:pPr>
              <w:jc w:val="center"/>
            </w:pPr>
            <w:r>
              <w:t>18.09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538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Упражнения в написании письменных элементов строчных и заглавных букв.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строчных и заглавных букв. Ориентироваться на листе.</w:t>
            </w:r>
          </w:p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423289">
            <w:pPr>
              <w:jc w:val="center"/>
            </w:pPr>
            <w:r>
              <w:t>22.09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546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5063BC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Упражнения в написании элементов письменных букв.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в тетрадях; решение ребусов. Ориентироваться на листе.</w:t>
            </w:r>
          </w:p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423289">
            <w:pPr>
              <w:jc w:val="center"/>
            </w:pPr>
            <w:r>
              <w:t>24.09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элементов  письменных букв и безотрывных линий.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элементов  письменных букв и безотрывных линий. Ориентироваться на листе.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423289">
            <w:pPr>
              <w:jc w:val="center"/>
            </w:pPr>
            <w:r>
              <w:t>25.09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240"/>
        </w:trPr>
        <w:tc>
          <w:tcPr>
            <w:tcW w:w="5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Основной период обучения письму</w:t>
            </w:r>
          </w:p>
        </w:tc>
        <w:tc>
          <w:tcPr>
            <w:tcW w:w="836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jc w:val="both"/>
              <w:rPr>
                <w:rFonts w:ascii="Times New Roman" w:hAnsi="Times New Roman"/>
                <w:sz w:val="24"/>
              </w:rPr>
            </w:pPr>
          </w:p>
          <w:p w:rsidR="006E01C9" w:rsidRDefault="006E01C9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строчной буквы а. Писать и распознавать изучаемую букву.</w:t>
            </w:r>
          </w:p>
        </w:tc>
        <w:tc>
          <w:tcPr>
            <w:tcW w:w="85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E01C9" w:rsidRPr="00476738" w:rsidRDefault="00476738" w:rsidP="00423289">
            <w:pPr>
              <w:jc w:val="center"/>
              <w:rPr>
                <w:lang w:val="tt-RU"/>
              </w:rPr>
            </w:pPr>
            <w:r>
              <w:rPr>
                <w:lang w:val="tt-RU"/>
              </w:rPr>
              <w:t>29.09</w:t>
            </w:r>
          </w:p>
        </w:tc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rPr>
          <w:trHeight w:val="300"/>
        </w:trPr>
        <w:tc>
          <w:tcPr>
            <w:tcW w:w="5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а.</w:t>
            </w:r>
          </w:p>
        </w:tc>
        <w:tc>
          <w:tcPr>
            <w:tcW w:w="836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85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 w:rsidP="00CC217C">
            <w:pPr>
              <w:jc w:val="center"/>
            </w:pPr>
          </w:p>
        </w:tc>
        <w:tc>
          <w:tcPr>
            <w:tcW w:w="85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01C9" w:rsidRDefault="006E01C9">
            <w:pPr>
              <w:pStyle w:val="a6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Заглавная буква А.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заглавной буквы А.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Pr="00476738" w:rsidRDefault="00476738" w:rsidP="00476738">
            <w:pPr>
              <w:jc w:val="center"/>
              <w:rPr>
                <w:lang w:val="tt-RU"/>
              </w:rPr>
            </w:pPr>
            <w:r>
              <w:rPr>
                <w:lang w:val="tt-RU"/>
              </w:rPr>
              <w:t>01.10</w:t>
            </w:r>
          </w:p>
          <w:p w:rsidR="00476738" w:rsidRPr="00476738" w:rsidRDefault="00476738" w:rsidP="00476738">
            <w:pPr>
              <w:jc w:val="center"/>
              <w:rPr>
                <w:lang w:val="tt-RU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520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15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о. Заглавная буква О.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оО</w:t>
            </w:r>
            <w:proofErr w:type="spellEnd"/>
            <w:r>
              <w:rPr>
                <w:rFonts w:ascii="Times New Roman" w:hAnsi="Times New Roman"/>
                <w:sz w:val="24"/>
              </w:rPr>
              <w:t>. 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02.10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2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Строчная буква у. Заглавная буква У.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уУ</w:t>
            </w:r>
            <w:proofErr w:type="spellEnd"/>
            <w:r>
              <w:rPr>
                <w:rFonts w:ascii="Times New Roman" w:hAnsi="Times New Roman"/>
                <w:sz w:val="24"/>
              </w:rPr>
              <w:t>. 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06.10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562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Строчная буква и. Заглавная буква И.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иИ</w:t>
            </w:r>
            <w:proofErr w:type="spellEnd"/>
            <w:r>
              <w:rPr>
                <w:rFonts w:ascii="Times New Roman" w:hAnsi="Times New Roman"/>
                <w:sz w:val="24"/>
              </w:rPr>
              <w:t>. 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08.10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85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Строчная буква ы.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ы</w:t>
            </w:r>
            <w:proofErr w:type="spellEnd"/>
            <w:r>
              <w:rPr>
                <w:rFonts w:ascii="Times New Roman" w:hAnsi="Times New Roman"/>
                <w:sz w:val="24"/>
              </w:rPr>
              <w:t>.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09.10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35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Строчная буква э. Заглавная буква Э.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эЭ</w:t>
            </w:r>
            <w:proofErr w:type="spellEnd"/>
            <w:r>
              <w:rPr>
                <w:rFonts w:ascii="Times New Roman" w:hAnsi="Times New Roman"/>
                <w:sz w:val="24"/>
              </w:rPr>
              <w:t>.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13.10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jc w:val="both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560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Строчные и заглавные буквы. Буквенная мозаика. 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15.10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70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Строчная буква м. Заглавная буква М.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мМ</w:t>
            </w:r>
            <w:proofErr w:type="spellEnd"/>
            <w:r>
              <w:rPr>
                <w:rFonts w:ascii="Times New Roman" w:hAnsi="Times New Roman"/>
                <w:sz w:val="24"/>
              </w:rPr>
              <w:t>.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16.10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65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Строчная буква с. Заглавная буква С.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сС</w:t>
            </w:r>
            <w:proofErr w:type="spellEnd"/>
            <w:r>
              <w:rPr>
                <w:rFonts w:ascii="Times New Roman" w:hAnsi="Times New Roman"/>
                <w:sz w:val="24"/>
              </w:rPr>
              <w:t>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20.10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69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Строчная буква н. Заглавная буква Н.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нН</w:t>
            </w:r>
            <w:proofErr w:type="spellEnd"/>
            <w:r>
              <w:rPr>
                <w:rFonts w:ascii="Times New Roman" w:hAnsi="Times New Roman"/>
                <w:sz w:val="24"/>
              </w:rPr>
              <w:t>. 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22.10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73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Строчная буква л. Заглавная буква Л.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лЛ</w:t>
            </w:r>
            <w:proofErr w:type="spellEnd"/>
            <w:r>
              <w:rPr>
                <w:rFonts w:ascii="Times New Roman" w:hAnsi="Times New Roman"/>
                <w:sz w:val="24"/>
              </w:rPr>
              <w:t>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23.10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Закрепление изученных букв.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Писать под  диктовку изученные письменные буквы; писать слова  и предложения с изученными буквами.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27.10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390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слогов и слов. Строчная буква т.</w:t>
            </w:r>
          </w:p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Заглавная буква Т.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тТ</w:t>
            </w:r>
            <w:proofErr w:type="spellEnd"/>
            <w:r>
              <w:rPr>
                <w:rFonts w:ascii="Times New Roman" w:hAnsi="Times New Roman"/>
                <w:sz w:val="24"/>
              </w:rPr>
              <w:t>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29.10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Составление слов.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Делить слова на слоги.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spacing w:after="0"/>
              <w:jc w:val="center"/>
            </w:pPr>
            <w:r>
              <w:t>30.10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409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изученных букв.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Писать под  диктовку изученные письменные буквы; писать слова  и предложения с изученными буквами.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10.11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73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Строчная буква к. Заглавная буква К.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строчной и заглавной буквы  кК. 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12.11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76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 со словами. Составление предложений.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Писать слова  и предложения с изученными </w:t>
            </w:r>
            <w:proofErr w:type="spellStart"/>
            <w:r>
              <w:rPr>
                <w:rFonts w:ascii="Times New Roman" w:hAnsi="Times New Roman"/>
                <w:sz w:val="24"/>
              </w:rPr>
              <w:t>буквами</w:t>
            </w:r>
            <w:proofErr w:type="gramStart"/>
            <w:r>
              <w:rPr>
                <w:rFonts w:ascii="Times New Roman" w:hAnsi="Times New Roman"/>
                <w:sz w:val="24"/>
              </w:rPr>
              <w:t>.С</w:t>
            </w:r>
            <w:proofErr w:type="gramEnd"/>
            <w:r>
              <w:rPr>
                <w:rFonts w:ascii="Times New Roman" w:hAnsi="Times New Roman"/>
                <w:sz w:val="24"/>
              </w:rPr>
              <w:t>оставлять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предложения с изученными словами.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13.11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81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Слоги заблудились. Играем в слова.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Дифференцировать парные звонкие и глухие согласные; соотносить письменную, печатную  буквы.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17.11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554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32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Буквенная мозаика. Закрепление изученных букв.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Писать под  диктовку изученные письменные буквы; писать слова  и предложения с изученными буквами.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19.11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64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р. Заглавная буква Р.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рР</w:t>
            </w:r>
            <w:proofErr w:type="spellEnd"/>
            <w:r>
              <w:rPr>
                <w:rFonts w:ascii="Times New Roman" w:hAnsi="Times New Roman"/>
                <w:sz w:val="24"/>
              </w:rPr>
              <w:t>. 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20.11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69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в. Заглавная буква В.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вВ</w:t>
            </w:r>
            <w:proofErr w:type="spellEnd"/>
            <w:r>
              <w:rPr>
                <w:rFonts w:ascii="Times New Roman" w:hAnsi="Times New Roman"/>
                <w:sz w:val="24"/>
              </w:rPr>
              <w:t>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24.11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72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35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п. Заглавная буква П.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пП</w:t>
            </w:r>
            <w:proofErr w:type="spellEnd"/>
            <w:r>
              <w:rPr>
                <w:rFonts w:ascii="Times New Roman" w:hAnsi="Times New Roman"/>
                <w:sz w:val="24"/>
              </w:rPr>
              <w:t>. 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26.11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63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г. Заглавная буква Г.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гГ</w:t>
            </w:r>
            <w:proofErr w:type="spellEnd"/>
            <w:r>
              <w:rPr>
                <w:rFonts w:ascii="Times New Roman" w:hAnsi="Times New Roman"/>
                <w:sz w:val="24"/>
              </w:rPr>
              <w:t>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27.11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37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в слова.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Рассматривание иллюстрации, игра в слова, писать пропущенные буквы в заданных словах.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01.12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5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38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е. Заглавная буква Е.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еЕ</w:t>
            </w:r>
            <w:proofErr w:type="spellEnd"/>
            <w:r>
              <w:rPr>
                <w:rFonts w:ascii="Times New Roman" w:hAnsi="Times New Roman"/>
                <w:sz w:val="24"/>
              </w:rPr>
              <w:t>. 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03.12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60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39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Строчная буква ё.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строчной буквы ё.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04.12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423289">
        <w:trPr>
          <w:trHeight w:val="252"/>
        </w:trPr>
        <w:tc>
          <w:tcPr>
            <w:tcW w:w="5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</w:p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41</w:t>
            </w:r>
          </w:p>
        </w:tc>
        <w:tc>
          <w:tcPr>
            <w:tcW w:w="411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Заглавная буква Ё.</w:t>
            </w:r>
          </w:p>
        </w:tc>
        <w:tc>
          <w:tcPr>
            <w:tcW w:w="836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заглавной буквы Ё.  Соотносить письменную, печатную буквы.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476738" w:rsidRDefault="00476738" w:rsidP="00476738">
            <w:pPr>
              <w:spacing w:after="0"/>
              <w:jc w:val="center"/>
            </w:pPr>
            <w:r>
              <w:t>08.12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423289">
        <w:trPr>
          <w:trHeight w:val="281"/>
        </w:trPr>
        <w:tc>
          <w:tcPr>
            <w:tcW w:w="5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411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36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spacing w:after="0"/>
              <w:jc w:val="center"/>
            </w:pPr>
            <w:r>
              <w:t>10.12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59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б.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строчной буквы б.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11.12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Заглавная буква Б.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заглавной буквы Б.  Соотносить письменную, печатную буквы.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15.12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53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з. Заглавная буква З.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зЗ</w:t>
            </w:r>
            <w:proofErr w:type="spellEnd"/>
            <w:r>
              <w:rPr>
                <w:rFonts w:ascii="Times New Roman" w:hAnsi="Times New Roman"/>
                <w:sz w:val="24"/>
              </w:rPr>
              <w:t>. 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17.12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56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45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д. Заглавная буква Д.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дД</w:t>
            </w:r>
            <w:proofErr w:type="spellEnd"/>
            <w:r>
              <w:rPr>
                <w:rFonts w:ascii="Times New Roman" w:hAnsi="Times New Roman"/>
                <w:sz w:val="24"/>
              </w:rPr>
              <w:t>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18..12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4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Строчная буква ж. Заглавная буква Ж.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жЖ</w:t>
            </w:r>
            <w:proofErr w:type="spellEnd"/>
            <w:r>
              <w:rPr>
                <w:rFonts w:ascii="Times New Roman" w:hAnsi="Times New Roman"/>
                <w:sz w:val="24"/>
              </w:rPr>
              <w:t>. 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22.12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50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47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Сочетание ЖИ-ШИ.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сочетания ЖИ-ШИ. Писать под диктовку изученные письменные буквы.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24.12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41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48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я. Заглавная буква Я.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яЯ</w:t>
            </w:r>
            <w:proofErr w:type="spellEnd"/>
            <w:r>
              <w:rPr>
                <w:rFonts w:ascii="Times New Roman" w:hAnsi="Times New Roman"/>
                <w:sz w:val="24"/>
              </w:rPr>
              <w:t>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25.12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49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Слова с заглавной буквы.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Писать и узнавать изученные  буквы; писать слова и предложения с изученными буквами; делить слова на слоги.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12.01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49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50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строчной буквы х. Заглавная буква Х.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хХ</w:t>
            </w:r>
            <w:proofErr w:type="spellEnd"/>
            <w:r>
              <w:rPr>
                <w:rFonts w:ascii="Times New Roman" w:hAnsi="Times New Roman"/>
                <w:sz w:val="24"/>
              </w:rPr>
              <w:t>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14.01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38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51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Мягкий знак-ь.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мягкого знака (</w:t>
            </w:r>
            <w:proofErr w:type="spellStart"/>
            <w:r>
              <w:rPr>
                <w:rFonts w:ascii="Times New Roman" w:hAnsi="Times New Roman"/>
                <w:sz w:val="24"/>
              </w:rPr>
              <w:t>ь</w:t>
            </w:r>
            <w:proofErr w:type="spellEnd"/>
            <w:r>
              <w:rPr>
                <w:rFonts w:ascii="Times New Roman" w:hAnsi="Times New Roman"/>
                <w:sz w:val="24"/>
              </w:rPr>
              <w:t>). 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spacing w:after="0"/>
              <w:jc w:val="center"/>
            </w:pPr>
            <w:r>
              <w:t>15.01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слов с мягким знаком.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слов с мягким знаком. Соотносить письменную, печатную буквы.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19.01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й.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й</w:t>
            </w:r>
            <w:proofErr w:type="spellEnd"/>
            <w:r>
              <w:rPr>
                <w:rFonts w:ascii="Times New Roman" w:hAnsi="Times New Roman"/>
                <w:sz w:val="24"/>
              </w:rPr>
              <w:t>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21.01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7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Заглавная буква Й.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заглавной буквы Й.  Соотносить письменную, печатную буквы.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22.01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55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ю.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ю</w:t>
            </w:r>
            <w:proofErr w:type="spellEnd"/>
            <w:r>
              <w:rPr>
                <w:rFonts w:ascii="Times New Roman" w:hAnsi="Times New Roman"/>
                <w:sz w:val="24"/>
              </w:rPr>
              <w:t>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26.01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Заглавная буква Ю.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Письмо заглавной буквы Ю.  Соотносить письменную, печатную буквы.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28.01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16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57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ш.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ш</w:t>
            </w:r>
            <w:proofErr w:type="spellEnd"/>
            <w:r>
              <w:rPr>
                <w:rFonts w:ascii="Times New Roman" w:hAnsi="Times New Roman"/>
                <w:sz w:val="24"/>
              </w:rPr>
              <w:t>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29.01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11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58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Заглавная буква Ш.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заглавной буквы Ш.  Соотносить письменную, печатную буквы.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spacing w:after="0"/>
              <w:jc w:val="center"/>
            </w:pPr>
            <w:r>
              <w:t>02.02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14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59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ч. Заглавная буква Ч.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чЧ</w:t>
            </w:r>
            <w:proofErr w:type="spellEnd"/>
            <w:r>
              <w:rPr>
                <w:rFonts w:ascii="Times New Roman" w:hAnsi="Times New Roman"/>
                <w:sz w:val="24"/>
              </w:rPr>
              <w:t>. 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04.02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330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щ.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щ</w:t>
            </w:r>
            <w:proofErr w:type="spellEnd"/>
            <w:r>
              <w:rPr>
                <w:rFonts w:ascii="Times New Roman" w:hAnsi="Times New Roman"/>
                <w:sz w:val="24"/>
              </w:rPr>
              <w:t>. Выделять звуки из  слов, давать им характеристику, узнавать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05.02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94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61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Заглавная буква Щ. Строчная буква ц.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заглавной буквы </w:t>
            </w:r>
            <w:proofErr w:type="gramStart"/>
            <w:r>
              <w:rPr>
                <w:rFonts w:ascii="Times New Roman" w:hAnsi="Times New Roman"/>
                <w:sz w:val="24"/>
              </w:rPr>
              <w:t>Щ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</w:rPr>
              <w:t>строчнойбуквы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ц</w:t>
            </w:r>
            <w:proofErr w:type="spellEnd"/>
            <w:r>
              <w:rPr>
                <w:rFonts w:ascii="Times New Roman" w:hAnsi="Times New Roman"/>
                <w:sz w:val="24"/>
              </w:rPr>
              <w:t>. Писать и распознавать изучаемые буквы.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16.02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423289">
        <w:trPr>
          <w:trHeight w:val="263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62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Заглавная буква Ц.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заглавной буквы Ц.  Соотносить письменную, печатную буквы.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spacing w:after="0"/>
              <w:jc w:val="center"/>
            </w:pPr>
            <w:r>
              <w:t>18.02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77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63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Строчная буква ф. Заглавная буква Ф.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Письмо строчной и заглавной буквы </w:t>
            </w:r>
            <w:proofErr w:type="spellStart"/>
            <w:r>
              <w:rPr>
                <w:rFonts w:ascii="Times New Roman" w:hAnsi="Times New Roman"/>
                <w:sz w:val="24"/>
              </w:rPr>
              <w:t>фФ</w:t>
            </w:r>
            <w:proofErr w:type="spellEnd"/>
            <w:r>
              <w:rPr>
                <w:rFonts w:ascii="Times New Roman" w:hAnsi="Times New Roman"/>
                <w:sz w:val="24"/>
              </w:rPr>
              <w:t>.  Писать и распознавать изучаемую букву.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19.02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68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64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Разделительный твёрдый знак (ъ)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Письмо твёрдого знака (</w:t>
            </w:r>
            <w:proofErr w:type="spellStart"/>
            <w:r>
              <w:rPr>
                <w:rFonts w:ascii="Times New Roman" w:hAnsi="Times New Roman"/>
                <w:sz w:val="24"/>
              </w:rPr>
              <w:t>ъ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). Писать и распознавать изучаемую букву.  Письмо слов с твёрдым знаком.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23.02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55"/>
        </w:trPr>
        <w:tc>
          <w:tcPr>
            <w:tcW w:w="5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65</w:t>
            </w:r>
          </w:p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66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Послебукварный</w:t>
            </w:r>
            <w:proofErr w:type="spellEnd"/>
            <w:r>
              <w:rPr>
                <w:rFonts w:ascii="Times New Roman" w:hAnsi="Times New Roman"/>
                <w:b/>
                <w:sz w:val="24"/>
              </w:rPr>
              <w:t xml:space="preserve"> период обучения</w:t>
            </w:r>
          </w:p>
        </w:tc>
        <w:tc>
          <w:tcPr>
            <w:tcW w:w="836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Записывать предложения, писать слова без искажения и замены букв, составлять предложения из слов.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25.02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423289">
        <w:trPr>
          <w:trHeight w:val="345"/>
        </w:trPr>
        <w:tc>
          <w:tcPr>
            <w:tcW w:w="5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Повторение изученных букв.</w:t>
            </w:r>
          </w:p>
        </w:tc>
        <w:tc>
          <w:tcPr>
            <w:tcW w:w="836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spacing w:after="0"/>
              <w:jc w:val="center"/>
            </w:pPr>
            <w:r>
              <w:t>26.02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51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67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Узелки на память.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Дифференцировать парные звонкие и глухие согласные;  соотносить письменную, печатную буквы.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02.03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262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68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Алфавит.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Повторить все пройденные буквы. Закрепление. Письмо под диктовку.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04.03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pStyle w:val="a6"/>
              <w:rPr>
                <w:rFonts w:ascii="Times New Roman" w:hAnsi="Times New Roman"/>
                <w:sz w:val="24"/>
              </w:rPr>
            </w:pPr>
          </w:p>
        </w:tc>
      </w:tr>
      <w:tr w:rsidR="00476738" w:rsidTr="00943464">
        <w:trPr>
          <w:trHeight w:val="551"/>
        </w:trPr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69</w:t>
            </w:r>
          </w:p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Повторение – мать ученья. Слово и его значение.</w:t>
            </w:r>
          </w:p>
        </w:tc>
        <w:tc>
          <w:tcPr>
            <w:tcW w:w="83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Писать и узнавать изученные  </w:t>
            </w:r>
            <w:proofErr w:type="spellStart"/>
            <w:r>
              <w:rPr>
                <w:rFonts w:ascii="Times New Roman" w:hAnsi="Times New Roman"/>
                <w:sz w:val="24"/>
              </w:rPr>
              <w:t>буквы</w:t>
            </w:r>
            <w:proofErr w:type="gramStart"/>
            <w:r>
              <w:rPr>
                <w:rFonts w:ascii="Times New Roman" w:hAnsi="Times New Roman"/>
                <w:sz w:val="24"/>
              </w:rPr>
              <w:t>;п</w:t>
            </w:r>
            <w:proofErr w:type="gramEnd"/>
            <w:r>
              <w:rPr>
                <w:rFonts w:ascii="Times New Roman" w:hAnsi="Times New Roman"/>
                <w:sz w:val="24"/>
              </w:rPr>
              <w:t>исать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под диктовку изученные письменные буквы; писать слова и предложения с изученными буквами; делить слова на слоги.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 w:rsidP="00476738">
            <w:pPr>
              <w:jc w:val="center"/>
            </w:pPr>
            <w:r>
              <w:t>05.03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76738" w:rsidRDefault="0047673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</w:tbl>
    <w:p w:rsidR="00861F86" w:rsidRDefault="00861F86">
      <w:pPr>
        <w:spacing w:after="0" w:line="240" w:lineRule="auto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br w:type="page"/>
      </w:r>
    </w:p>
    <w:p w:rsidR="00982E16" w:rsidRDefault="00F1409C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Календарно-тематическое планирование по русскому языку 1 класс.</w:t>
      </w:r>
    </w:p>
    <w:p w:rsidR="00982E16" w:rsidRDefault="00982E16"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</w:p>
    <w:tbl>
      <w:tblPr>
        <w:tblW w:w="14958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9"/>
        <w:gridCol w:w="3798"/>
        <w:gridCol w:w="8930"/>
        <w:gridCol w:w="851"/>
        <w:gridCol w:w="850"/>
      </w:tblGrid>
      <w:tr w:rsidR="00943464" w:rsidTr="00943464">
        <w:trPr>
          <w:trHeight w:val="363"/>
        </w:trPr>
        <w:tc>
          <w:tcPr>
            <w:tcW w:w="529" w:type="dxa"/>
            <w:vMerge w:val="restart"/>
          </w:tcPr>
          <w:p w:rsidR="00943464" w:rsidRPr="00423289" w:rsidRDefault="0094346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lang w:val="tt-RU"/>
              </w:rPr>
            </w:pPr>
            <w:r>
              <w:rPr>
                <w:rFonts w:ascii="Times New Roman" w:hAnsi="Times New Roman"/>
                <w:sz w:val="24"/>
              </w:rPr>
              <w:t xml:space="preserve">№ </w:t>
            </w:r>
            <w:proofErr w:type="spellStart"/>
            <w:r>
              <w:rPr>
                <w:rFonts w:ascii="Times New Roman" w:hAnsi="Times New Roman"/>
                <w:sz w:val="24"/>
              </w:rPr>
              <w:t>№</w:t>
            </w:r>
            <w:proofErr w:type="spellEnd"/>
          </w:p>
        </w:tc>
        <w:tc>
          <w:tcPr>
            <w:tcW w:w="3798" w:type="dxa"/>
            <w:vMerge w:val="restart"/>
          </w:tcPr>
          <w:p w:rsidR="00943464" w:rsidRDefault="0094346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Тема урока</w:t>
            </w:r>
          </w:p>
        </w:tc>
        <w:tc>
          <w:tcPr>
            <w:tcW w:w="8930" w:type="dxa"/>
            <w:vMerge w:val="restart"/>
          </w:tcPr>
          <w:p w:rsidR="00943464" w:rsidRDefault="00943464">
            <w:pPr>
              <w:pStyle w:val="a6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Основные виды учебной деятельности учащихся</w:t>
            </w:r>
          </w:p>
          <w:p w:rsidR="00943464" w:rsidRDefault="0094346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701" w:type="dxa"/>
            <w:gridSpan w:val="2"/>
          </w:tcPr>
          <w:p w:rsidR="00943464" w:rsidRDefault="00943464">
            <w:pPr>
              <w:pStyle w:val="a6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Дата</w:t>
            </w:r>
          </w:p>
        </w:tc>
      </w:tr>
      <w:tr w:rsidR="00943464" w:rsidTr="00943464">
        <w:trPr>
          <w:trHeight w:val="256"/>
        </w:trPr>
        <w:tc>
          <w:tcPr>
            <w:tcW w:w="529" w:type="dxa"/>
            <w:vMerge/>
          </w:tcPr>
          <w:p w:rsidR="00943464" w:rsidRDefault="0094346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3798" w:type="dxa"/>
            <w:vMerge/>
          </w:tcPr>
          <w:p w:rsidR="00943464" w:rsidRDefault="0094346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8930" w:type="dxa"/>
            <w:vMerge/>
          </w:tcPr>
          <w:p w:rsidR="00943464" w:rsidRDefault="00943464">
            <w:pPr>
              <w:pStyle w:val="a6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851" w:type="dxa"/>
          </w:tcPr>
          <w:p w:rsidR="00943464" w:rsidRDefault="00943464">
            <w:pPr>
              <w:pStyle w:val="a6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План</w:t>
            </w:r>
          </w:p>
        </w:tc>
        <w:tc>
          <w:tcPr>
            <w:tcW w:w="850" w:type="dxa"/>
          </w:tcPr>
          <w:p w:rsidR="00943464" w:rsidRDefault="00943464">
            <w:pPr>
              <w:pStyle w:val="a6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Факт</w:t>
            </w: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1. 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 мире общения. Цели и формы общения. Родной язык – средство общения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темой урока.  Подбор близких по значению слов к слову «общение</w:t>
            </w:r>
            <w:proofErr w:type="gramStart"/>
            <w:r>
              <w:rPr>
                <w:rFonts w:ascii="Times New Roman" w:hAnsi="Times New Roman"/>
                <w:sz w:val="24"/>
              </w:rPr>
              <w:t xml:space="preserve">».. </w:t>
            </w:r>
            <w:proofErr w:type="gramEnd"/>
            <w:r>
              <w:rPr>
                <w:rFonts w:ascii="Times New Roman" w:hAnsi="Times New Roman"/>
                <w:sz w:val="24"/>
              </w:rPr>
              <w:t>Подведение итога урока: для чего люди общаются, как они общаются.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09.03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Слово, его роль в нашей речи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Формирование первичного представления учащихся о словах, дорогих для каждого человека. Работа с учебным текстом. Работа с содержанием текста по вопросам учебника. чтение текста, определение ключевых слов, </w:t>
            </w:r>
            <w:proofErr w:type="spellStart"/>
            <w:r>
              <w:rPr>
                <w:rFonts w:ascii="Times New Roman" w:hAnsi="Times New Roman"/>
                <w:sz w:val="24"/>
              </w:rPr>
              <w:t>озаглавливание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текста. Составление текста о своей маме.  Анализ пословиц.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11.03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Слово и его значение.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Сравнение слов по звучанию и значению; игра «живые буквы». Работа с многозначностью слова: выбор более точного слова в стихотворном тексте; создание зрительного образа через слово.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12.03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Урок развития речи. Слово как средство создания образа.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Создание образа моря в стихотворении А.С. </w:t>
            </w:r>
            <w:proofErr w:type="gramStart"/>
            <w:r>
              <w:rPr>
                <w:rFonts w:ascii="Times New Roman" w:hAnsi="Times New Roman"/>
                <w:sz w:val="24"/>
              </w:rPr>
              <w:t>Пушкина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: какую картину видит автор, какие слова помогают её увидеть, соответствие иллюстрации и фрагмента текста. 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16.03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именами собственными. Отличие имени собственного от нарицательного.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Составление текста о собаке. Сравнение текстов: 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18.03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6. 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Имя собственное. Правописание имен собственных.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Работа с выставкой книг: русские народные сказки. Анализ иллюстрации Правописание имен собственных. Составление текста о герое сказочного текста: 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19.03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Слова с несколькими значениями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Работа с учебным текстом, анализ слова «язык» в различных словосочетаниях. Знакомство с словом с непроверяемым написанием: язык. анализ пословиц, письмо по памяти. Работа с многозначными словами: 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01.04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Слова, близкие по значению (синонимы).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Рассматривание иллюстраций, анализ написанных слов, соотнесение слова и схемы. Сравнение слов, близких по значению, но разных по смыслу. Знакомство со словарем синонимов. Знакомство с книгами Андерсена, Аксакова.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02.04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Слова, противоположные по значению (антонимы)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Сравнение слов, противоположных по значению. Знакомство со словарем синонимов. Знакомство с книгами Андерсена, Аксакова.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06.04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разными группами слов. Предмет  и слово как название предмета.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Анализ пословиц. Письмо по памяти. Обогащение словарного запаса. Подбор соответствующих примеров из литературных произведений.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08.04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разными группами слов. Предмет  и слово как название предмета.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Чтение стихотворений, сравнение стихотворений, определение слов в тексте, позволяющих увидеть образ, созданный автором. Запись текстов по выбору. 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09.04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12.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Слова, отвечающие на вопросы </w:t>
            </w:r>
            <w:proofErr w:type="spellStart"/>
            <w:r>
              <w:rPr>
                <w:rFonts w:ascii="Times New Roman" w:hAnsi="Times New Roman"/>
                <w:sz w:val="24"/>
              </w:rPr>
              <w:t>кто?что</w:t>
            </w:r>
            <w:proofErr w:type="spellEnd"/>
            <w:r>
              <w:rPr>
                <w:rFonts w:ascii="Times New Roman" w:hAnsi="Times New Roman"/>
                <w:sz w:val="24"/>
              </w:rPr>
              <w:t>?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Знакомство с русской народной сказкой «Кот, петух и лиса». 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13.04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разными группами слов. Слова-названия предметов. Слова- признаки. Слова-действия. Знакомство со старинными учебниками.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названием раздела. Самостоятельный выбор упр. Проверка. Подбор пропущенного слова.  Составление текста-описания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15.04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Звуки и буквы.</w:t>
            </w:r>
          </w:p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Алфавит.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различными звуками природы: весенние звуки природы)</w:t>
            </w:r>
            <w:proofErr w:type="gramStart"/>
            <w:r>
              <w:rPr>
                <w:rFonts w:ascii="Times New Roman" w:hAnsi="Times New Roman"/>
                <w:sz w:val="24"/>
              </w:rPr>
              <w:t>.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4"/>
              </w:rPr>
              <w:t>ч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тение текста, какие звуки мы слышим, какие слова помогают передать эти звуки, </w:t>
            </w:r>
            <w:proofErr w:type="spellStart"/>
            <w:r>
              <w:rPr>
                <w:rFonts w:ascii="Times New Roman" w:hAnsi="Times New Roman"/>
                <w:sz w:val="24"/>
              </w:rPr>
              <w:t>озаглавливание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текста. 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16.04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Гласные звуки. Обозначение их буквами.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Анализ стихотворения А.Плещеева, звуковая картина  в стихотворении, письмо по памяти.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20.04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Согласные звуки. Обозначение их буквами.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с учебным текстом. Анализ упражнения. Самостоятельный выбор упражнения. Самостоятельное выполнение упр. Какой звук повторяется? Почему?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22.04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Слоги. Деление слов на слоги.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со слогом: деление слов на слоги, что объединяет все эти слова, деление слов на группы, анализ текста, отгадывание загадки, выбор точного слова для отгадки, деление выделенных слов на слоги.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23.04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Перенос слов.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Чтение текста, определение темы текста, главной мысли текста, определение ключевых слов, </w:t>
            </w:r>
            <w:proofErr w:type="spellStart"/>
            <w:r>
              <w:rPr>
                <w:rFonts w:ascii="Times New Roman" w:hAnsi="Times New Roman"/>
                <w:sz w:val="24"/>
              </w:rPr>
              <w:t>озаглавливание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. Анализ слов для переноса, определение  трудностей при выполнении переноса. 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27.04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Ударение.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с моделями слов; определение ударения в слове; уточнение лексического значения слова; сравнение слов. Определение трудностей при выполнении данного задания.  Орфографическая подготовка. Запись предложений.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29.04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Орфоэпическая норма  языка. Словарь «Говори правильно»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Анализ стихотворных  текстов.  Анализ текста. Подбор заголовка. Сравнение слов в тексте. 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30.04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Ударные  и безударные гласные звуки. Обозначение их буквами.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Чтение слов, сравнение произношение и  написание, подбор проверочных слов, различные способы проверки. Знакомство с русской народной сказкой  «Кот, лиса и петух». Чтение текста. Подбор проверочных слов.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04.05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Обозначение мягкости согласных звуков  на письме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Анализ моделей, сравнение слов (хор, хорь); обозначение мягкости мягким знаком. Сравнение пар слов по звучанию  и лексическому значению. Работа с учебным текстом: чтение загадок, анализ текста, подбор отгадок, анализ слов конь, гусь. 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06.05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Обозначение мягкости согласных звуков с помощью букв е, ё, и, ю, я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Анализ вопросов, сравнение ответов, звукобуквенный анализ слов рысь, рис. Анализ скороговорки, определение слов с твердыми и мягкими согласными.  Определение слов с мягким согласными, запись слов с мягкими согласными.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07.05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Шипящие согласные звуки. Правописание буквосочетаний </w:t>
            </w:r>
            <w:proofErr w:type="spellStart"/>
            <w:r>
              <w:rPr>
                <w:rFonts w:ascii="Times New Roman" w:hAnsi="Times New Roman"/>
                <w:sz w:val="24"/>
              </w:rPr>
              <w:lastRenderedPageBreak/>
              <w:t>жи-ши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</w:rPr>
              <w:t>ча-ща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</w:rPr>
              <w:t>чу-щу</w:t>
            </w:r>
            <w:proofErr w:type="spellEnd"/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Чтение текста, звукопись как средство создания образа, сравнение групп (основание классификации), составление словосочетаний, определение орфограммы.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11.05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25.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Разделительный мягкий знак.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Анализ слов, сравнение слов, работа с учебным текстом: самостоятельное выполнение, сравнение столбиков слов, анализ предложения, запись предложения по памяти. 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13.05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Разделительный твердый знак.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Чтение слов, сравнение слов, анализ предложения</w:t>
            </w:r>
            <w:proofErr w:type="gramStart"/>
            <w:r>
              <w:rPr>
                <w:rFonts w:ascii="Times New Roman" w:hAnsi="Times New Roman"/>
                <w:sz w:val="24"/>
              </w:rPr>
              <w:t>.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4"/>
              </w:rPr>
              <w:t>с</w:t>
            </w:r>
            <w:proofErr w:type="gramEnd"/>
            <w:r>
              <w:rPr>
                <w:rFonts w:ascii="Times New Roman" w:hAnsi="Times New Roman"/>
                <w:sz w:val="24"/>
              </w:rPr>
              <w:t>равнение столбиков слов, запись, чтение текста, анализ текста, подбор заголовка.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14.05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Звонкие и глухие согласные звуки. Обозначение их буквами.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Работа с учебным текстом; почему буквы написаны парами: сравнение звучания и значения слов. Анализ пословиц; определение звонких и глухих согласных; выбор пословицы под запись.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18.05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Предложение. Отличие слова от предложения.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Сравнение слова и предложения, составление предложений из слов, анализ предложений. Работа с учебным текстом. Анализ предложений, выбор верно составленного предложения. Понятие о предложении.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20.05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Знаки препинания в конце предложения.</w:t>
            </w:r>
          </w:p>
        </w:tc>
        <w:tc>
          <w:tcPr>
            <w:tcW w:w="8930" w:type="dxa"/>
          </w:tcPr>
          <w:p w:rsidR="006E01C9" w:rsidRPr="00861F86" w:rsidRDefault="006E01C9">
            <w:pPr>
              <w:spacing w:after="0" w:line="240" w:lineRule="auto"/>
              <w:rPr>
                <w:rFonts w:ascii="Times New Roman" w:hAnsi="Times New Roman"/>
                <w:szCs w:val="22"/>
              </w:rPr>
            </w:pPr>
            <w:r w:rsidRPr="00861F86">
              <w:rPr>
                <w:rFonts w:ascii="Times New Roman" w:hAnsi="Times New Roman"/>
                <w:szCs w:val="22"/>
              </w:rPr>
              <w:t>Рассматривание иллюстрации, чтение предложений с разной интонацией</w:t>
            </w:r>
            <w:proofErr w:type="gramStart"/>
            <w:r w:rsidRPr="00861F86">
              <w:rPr>
                <w:rFonts w:ascii="Times New Roman" w:hAnsi="Times New Roman"/>
                <w:szCs w:val="22"/>
              </w:rPr>
              <w:t>.</w:t>
            </w:r>
            <w:proofErr w:type="gramEnd"/>
            <w:r w:rsidRPr="00861F86">
              <w:rPr>
                <w:rFonts w:ascii="Times New Roman" w:hAnsi="Times New Roman"/>
                <w:szCs w:val="22"/>
              </w:rPr>
              <w:t xml:space="preserve"> </w:t>
            </w:r>
            <w:proofErr w:type="gramStart"/>
            <w:r w:rsidRPr="00861F86">
              <w:rPr>
                <w:rFonts w:ascii="Times New Roman" w:hAnsi="Times New Roman"/>
                <w:szCs w:val="22"/>
              </w:rPr>
              <w:t>у</w:t>
            </w:r>
            <w:proofErr w:type="gramEnd"/>
            <w:r w:rsidRPr="00861F86">
              <w:rPr>
                <w:rFonts w:ascii="Times New Roman" w:hAnsi="Times New Roman"/>
                <w:szCs w:val="22"/>
              </w:rPr>
              <w:t>становление соответствия между предложениями и целью высказывания. антиципация названия, чтение текста, анализ текста, подготовка текста к выразительному чтению. Составление ответов на вопросы. Орфографическая подготовка. Запись предложений. Анализ возможных ошибок.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21.05</w:t>
            </w:r>
          </w:p>
        </w:tc>
        <w:tc>
          <w:tcPr>
            <w:tcW w:w="850" w:type="dxa"/>
          </w:tcPr>
          <w:p w:rsidR="006E01C9" w:rsidRPr="00861F86" w:rsidRDefault="006E01C9">
            <w:pPr>
              <w:spacing w:after="0" w:line="240" w:lineRule="auto"/>
              <w:rPr>
                <w:rFonts w:ascii="Times New Roman" w:hAnsi="Times New Roman"/>
                <w:szCs w:val="22"/>
              </w:rPr>
            </w:pPr>
          </w:p>
        </w:tc>
      </w:tr>
      <w:tr w:rsidR="006E01C9" w:rsidTr="00943464">
        <w:tc>
          <w:tcPr>
            <w:tcW w:w="529" w:type="dxa"/>
          </w:tcPr>
          <w:p w:rsidR="006E01C9" w:rsidRDefault="006E01C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3798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Текст. Отличие предложения от текста.</w:t>
            </w:r>
          </w:p>
        </w:tc>
        <w:tc>
          <w:tcPr>
            <w:tcW w:w="893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Анализ текста, определение темы, главной мысли, </w:t>
            </w:r>
            <w:proofErr w:type="spellStart"/>
            <w:r>
              <w:rPr>
                <w:rFonts w:ascii="Times New Roman" w:hAnsi="Times New Roman"/>
                <w:sz w:val="24"/>
              </w:rPr>
              <w:t>озаглавливание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. </w:t>
            </w:r>
          </w:p>
        </w:tc>
        <w:tc>
          <w:tcPr>
            <w:tcW w:w="851" w:type="dxa"/>
          </w:tcPr>
          <w:p w:rsidR="006E01C9" w:rsidRDefault="006E01C9" w:rsidP="00423289">
            <w:pPr>
              <w:jc w:val="center"/>
            </w:pPr>
            <w:r>
              <w:t>25.05</w:t>
            </w:r>
          </w:p>
        </w:tc>
        <w:tc>
          <w:tcPr>
            <w:tcW w:w="850" w:type="dxa"/>
          </w:tcPr>
          <w:p w:rsidR="006E01C9" w:rsidRDefault="006E01C9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</w:tbl>
    <w:p w:rsidR="00982E16" w:rsidRDefault="00F1409C" w:rsidP="003F1CFB">
      <w:pPr>
        <w:spacing w:after="0" w:line="240" w:lineRule="auto"/>
        <w:ind w:firstLine="567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Перечень учебно-методического обеспечения</w:t>
      </w:r>
    </w:p>
    <w:p w:rsidR="00982E16" w:rsidRDefault="00F1409C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Для реализации программного содержания используется учебник </w:t>
      </w:r>
      <w:r>
        <w:rPr>
          <w:rFonts w:ascii="Times New Roman" w:hAnsi="Times New Roman"/>
          <w:color w:val="000000"/>
          <w:sz w:val="24"/>
        </w:rPr>
        <w:t>Л.Ф.Климановой; С.Г.Макеевой. Азбука. В 2-х частях. М.: «Просвещение», 2016г. Л.Ф.Климановой; С.Г.Макеевой. Русский язык. 1 класс. М.: «Просвещение», 2016г. УМК «Перспектива».</w:t>
      </w:r>
    </w:p>
    <w:p w:rsidR="00982E16" w:rsidRDefault="00F1409C">
      <w:pPr>
        <w:spacing w:after="0" w:line="240" w:lineRule="auto"/>
        <w:ind w:left="56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 Сборник рабочих  программ УМК «Перспектива». Авторы: Л.Ф.Климанова, Т.В.Бабушкина. Москва, «Просвещение», 2016 г.  </w:t>
      </w:r>
    </w:p>
    <w:p w:rsidR="00982E16" w:rsidRDefault="00F1409C">
      <w:pPr>
        <w:spacing w:after="0" w:line="240" w:lineRule="auto"/>
        <w:ind w:left="56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--Л.Ф.Климанова; С.Г.Макеева. учебник «Русский язык». 1 класс (1-4). М.: «Просвещение», 2016г.</w:t>
      </w:r>
    </w:p>
    <w:p w:rsidR="00982E16" w:rsidRPr="00861F86" w:rsidRDefault="00F1409C" w:rsidP="00861F86">
      <w:pPr>
        <w:spacing w:after="0" w:line="240" w:lineRule="auto"/>
        <w:ind w:firstLine="567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Печатное пособие</w:t>
      </w:r>
      <w:r>
        <w:rPr>
          <w:rFonts w:ascii="Times New Roman" w:hAnsi="Times New Roman"/>
          <w:sz w:val="24"/>
        </w:rPr>
        <w:t>- Словари по русскому языку: словарь слов фразеологизмов, толковый словарь, морфемный и словообразовательный словарь.</w:t>
      </w:r>
    </w:p>
    <w:p w:rsidR="00982E16" w:rsidRPr="00861F86" w:rsidRDefault="00F1409C" w:rsidP="00861F86">
      <w:pPr>
        <w:spacing w:after="0" w:line="240" w:lineRule="auto"/>
        <w:ind w:firstLine="567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Технические средства обучения</w:t>
      </w:r>
      <w:r>
        <w:rPr>
          <w:rFonts w:ascii="Times New Roman" w:hAnsi="Times New Roman"/>
          <w:sz w:val="24"/>
        </w:rPr>
        <w:t xml:space="preserve">- Классная доска с магнитной </w:t>
      </w:r>
      <w:proofErr w:type="spellStart"/>
      <w:r>
        <w:rPr>
          <w:rFonts w:ascii="Times New Roman" w:hAnsi="Times New Roman"/>
          <w:sz w:val="24"/>
        </w:rPr>
        <w:t>основой</w:t>
      </w:r>
      <w:proofErr w:type="gramStart"/>
      <w:r>
        <w:rPr>
          <w:rFonts w:ascii="Times New Roman" w:hAnsi="Times New Roman"/>
          <w:sz w:val="24"/>
        </w:rPr>
        <w:t>.П</w:t>
      </w:r>
      <w:proofErr w:type="gramEnd"/>
      <w:r>
        <w:rPr>
          <w:rFonts w:ascii="Times New Roman" w:hAnsi="Times New Roman"/>
          <w:sz w:val="24"/>
        </w:rPr>
        <w:t>ерсональный</w:t>
      </w:r>
      <w:proofErr w:type="spellEnd"/>
      <w:r>
        <w:rPr>
          <w:rFonts w:ascii="Times New Roman" w:hAnsi="Times New Roman"/>
          <w:sz w:val="24"/>
        </w:rPr>
        <w:t xml:space="preserve"> </w:t>
      </w:r>
      <w:proofErr w:type="spellStart"/>
      <w:r>
        <w:rPr>
          <w:rFonts w:ascii="Times New Roman" w:hAnsi="Times New Roman"/>
          <w:sz w:val="24"/>
        </w:rPr>
        <w:t>компьютер.Экран</w:t>
      </w:r>
      <w:proofErr w:type="spellEnd"/>
      <w:r>
        <w:rPr>
          <w:rFonts w:ascii="Times New Roman" w:hAnsi="Times New Roman"/>
          <w:sz w:val="24"/>
        </w:rPr>
        <w:t>. Мультимедийный проектор.</w:t>
      </w:r>
    </w:p>
    <w:p w:rsidR="00982E16" w:rsidRPr="00861F86" w:rsidRDefault="00F1409C" w:rsidP="00861F86">
      <w:pPr>
        <w:spacing w:after="0" w:line="240" w:lineRule="auto"/>
        <w:ind w:firstLine="567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Интернет- </w:t>
      </w:r>
      <w:proofErr w:type="spellStart"/>
      <w:r>
        <w:rPr>
          <w:rFonts w:ascii="Times New Roman" w:hAnsi="Times New Roman"/>
          <w:b/>
          <w:sz w:val="24"/>
        </w:rPr>
        <w:t>ресурсы</w:t>
      </w:r>
      <w:proofErr w:type="gramStart"/>
      <w:r>
        <w:rPr>
          <w:rFonts w:ascii="Times New Roman" w:hAnsi="Times New Roman"/>
          <w:b/>
          <w:sz w:val="24"/>
        </w:rPr>
        <w:t>:</w:t>
      </w:r>
      <w:r>
        <w:rPr>
          <w:rFonts w:ascii="Times New Roman" w:hAnsi="Times New Roman"/>
          <w:sz w:val="24"/>
        </w:rPr>
        <w:t>О</w:t>
      </w:r>
      <w:proofErr w:type="gramEnd"/>
      <w:r>
        <w:rPr>
          <w:rFonts w:ascii="Times New Roman" w:hAnsi="Times New Roman"/>
          <w:sz w:val="24"/>
        </w:rPr>
        <w:t>бразовательные</w:t>
      </w:r>
      <w:proofErr w:type="spellEnd"/>
      <w:r>
        <w:rPr>
          <w:rFonts w:ascii="Times New Roman" w:hAnsi="Times New Roman"/>
          <w:sz w:val="24"/>
        </w:rPr>
        <w:t xml:space="preserve"> проекты портала «</w:t>
      </w:r>
      <w:proofErr w:type="spellStart"/>
      <w:r>
        <w:rPr>
          <w:rFonts w:ascii="Times New Roman" w:hAnsi="Times New Roman"/>
          <w:sz w:val="24"/>
        </w:rPr>
        <w:t>Внеурочка.ру</w:t>
      </w:r>
      <w:proofErr w:type="spellEnd"/>
      <w:r>
        <w:rPr>
          <w:rFonts w:ascii="Times New Roman" w:hAnsi="Times New Roman"/>
          <w:sz w:val="24"/>
        </w:rPr>
        <w:t xml:space="preserve">» (русский язык: задания, тексты, наглядные и занимательные материалы). -  Режим доступа: </w:t>
      </w:r>
      <w:hyperlink r:id="rId7">
        <w:r>
          <w:rPr>
            <w:rFonts w:ascii="Times New Roman" w:hAnsi="Times New Roman"/>
            <w:color w:val="000080"/>
            <w:sz w:val="24"/>
            <w:u w:val="single"/>
          </w:rPr>
          <w:t>www.vneuroka.ru</w:t>
        </w:r>
      </w:hyperlink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1. Единая коллекция Цифровых образовательных Ресурсов. – Режим доступа: http://school-collection.edu.ru.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 Презентации уроков «Начальная школа». – Режим доступа: http://nachalka.info/about/193.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3. Я иду на урок начальной школы (материалы к уроку). – Режим доступа: </w:t>
      </w:r>
      <w:hyperlink r:id="rId8">
        <w:r>
          <w:rPr>
            <w:rFonts w:ascii="Times New Roman" w:hAnsi="Times New Roman"/>
            <w:color w:val="000080"/>
            <w:sz w:val="24"/>
            <w:u w:val="single"/>
          </w:rPr>
          <w:t>www.festival.1</w:t>
        </w:r>
      </w:hyperlink>
      <w:r>
        <w:rPr>
          <w:rFonts w:ascii="Times New Roman" w:hAnsi="Times New Roman"/>
          <w:sz w:val="24"/>
        </w:rPr>
        <w:t xml:space="preserve"> september.ru</w:t>
      </w:r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4. Поурочные планы: методическая копилка, информационные технологии в школе. – Режим доступа: </w:t>
      </w:r>
      <w:hyperlink r:id="rId9">
        <w:r>
          <w:rPr>
            <w:rFonts w:ascii="Times New Roman" w:hAnsi="Times New Roman"/>
            <w:color w:val="000080"/>
            <w:sz w:val="24"/>
            <w:u w:val="single"/>
          </w:rPr>
          <w:t>www.urori.ru</w:t>
        </w:r>
      </w:hyperlink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5. Учебные материалы и словари на сайте «Кирилл и Мефодий». –Режим доступа: </w:t>
      </w:r>
      <w:hyperlink r:id="rId10">
        <w:r>
          <w:rPr>
            <w:rFonts w:ascii="Times New Roman" w:hAnsi="Times New Roman"/>
            <w:color w:val="000080"/>
            <w:sz w:val="24"/>
            <w:u w:val="single"/>
          </w:rPr>
          <w:t>www.km.ru/ed</w:t>
        </w:r>
      </w:hyperlink>
    </w:p>
    <w:p w:rsidR="00982E16" w:rsidRDefault="00F1409C">
      <w:pPr>
        <w:spacing w:after="0" w:line="240" w:lineRule="auto"/>
        <w:ind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6. Официальный сайт «Планета знаний». – Режим доступа: http://www.sch2000.ru</w:t>
      </w:r>
    </w:p>
    <w:sectPr w:rsidR="00982E16" w:rsidSect="00423289">
      <w:pgSz w:w="16840" w:h="11907" w:orient="landscape" w:code="9"/>
      <w:pgMar w:top="851" w:right="567" w:bottom="822" w:left="851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altName w:val="Arial"/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A84302"/>
    <w:multiLevelType w:val="multilevel"/>
    <w:tmpl w:val="BB6801FE"/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>
    <w:nsid w:val="0FB247C1"/>
    <w:multiLevelType w:val="multilevel"/>
    <w:tmpl w:val="EEB6574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">
    <w:nsid w:val="14BD4761"/>
    <w:multiLevelType w:val="multilevel"/>
    <w:tmpl w:val="0C824F32"/>
    <w:lvl w:ilvl="0">
      <w:start w:val="1"/>
      <w:numFmt w:val="decimal"/>
      <w:lvlText w:val="%1"/>
      <w:lvlJc w:val="left"/>
      <w:rPr>
        <w:rFonts w:ascii="Times New Roman" w:hAnsi="Times New Roman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3B210AA"/>
    <w:multiLevelType w:val="multilevel"/>
    <w:tmpl w:val="DBDE60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4">
    <w:nsid w:val="2C7C4B4A"/>
    <w:multiLevelType w:val="multilevel"/>
    <w:tmpl w:val="331C1C5A"/>
    <w:lvl w:ilvl="0">
      <w:numFmt w:val="bullet"/>
      <w:lvlText w:val="*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F6961B0"/>
    <w:multiLevelType w:val="multilevel"/>
    <w:tmpl w:val="F2DA169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6">
    <w:nsid w:val="46FD1956"/>
    <w:multiLevelType w:val="multilevel"/>
    <w:tmpl w:val="6638EBD2"/>
    <w:lvl w:ilvl="0">
      <w:start w:val="1"/>
      <w:numFmt w:val="decimal"/>
      <w:lvlText w:val="%1."/>
      <w:lvlJc w:val="left"/>
      <w:rPr>
        <w:rFonts w:ascii="Times New Roman" w:hAnsi="Times New Roman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4E3E6348"/>
    <w:multiLevelType w:val="multilevel"/>
    <w:tmpl w:val="18086B60"/>
    <w:lvl w:ilvl="0">
      <w:numFmt w:val="bullet"/>
      <w:lvlText w:val="*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513B0D47"/>
    <w:multiLevelType w:val="hybridMultilevel"/>
    <w:tmpl w:val="4002E65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66C67D16"/>
    <w:multiLevelType w:val="multilevel"/>
    <w:tmpl w:val="0C5ED2A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>
    <w:nsid w:val="6BE56EB2"/>
    <w:multiLevelType w:val="multilevel"/>
    <w:tmpl w:val="E9E8024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1">
    <w:nsid w:val="6C8E4221"/>
    <w:multiLevelType w:val="multilevel"/>
    <w:tmpl w:val="50E23E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2">
    <w:nsid w:val="6F904507"/>
    <w:multiLevelType w:val="multilevel"/>
    <w:tmpl w:val="C908DB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>
    <w:nsid w:val="70152AF8"/>
    <w:multiLevelType w:val="multilevel"/>
    <w:tmpl w:val="4732BB2A"/>
    <w:lvl w:ilvl="0">
      <w:start w:val="1"/>
      <w:numFmt w:val="bullet"/>
      <w:lvlText w:val=""/>
      <w:lvlJc w:val="left"/>
      <w:pPr>
        <w:ind w:left="1287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/>
      </w:rPr>
    </w:lvl>
  </w:abstractNum>
  <w:num w:numId="1">
    <w:abstractNumId w:val="4"/>
  </w:num>
  <w:num w:numId="2">
    <w:abstractNumId w:val="2"/>
  </w:num>
  <w:num w:numId="3">
    <w:abstractNumId w:val="6"/>
  </w:num>
  <w:num w:numId="4">
    <w:abstractNumId w:val="7"/>
  </w:num>
  <w:num w:numId="5">
    <w:abstractNumId w:val="13"/>
  </w:num>
  <w:num w:numId="6">
    <w:abstractNumId w:val="11"/>
  </w:num>
  <w:num w:numId="7">
    <w:abstractNumId w:val="3"/>
  </w:num>
  <w:num w:numId="8">
    <w:abstractNumId w:val="5"/>
  </w:num>
  <w:num w:numId="9">
    <w:abstractNumId w:val="12"/>
  </w:num>
  <w:num w:numId="10">
    <w:abstractNumId w:val="0"/>
  </w:num>
  <w:num w:numId="11">
    <w:abstractNumId w:val="1"/>
  </w:num>
  <w:num w:numId="12">
    <w:abstractNumId w:val="9"/>
  </w:num>
  <w:num w:numId="13">
    <w:abstractNumId w:val="10"/>
  </w:num>
  <w:num w:numId="14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982E16"/>
    <w:rsid w:val="000301FD"/>
    <w:rsid w:val="00075E6F"/>
    <w:rsid w:val="00193D3B"/>
    <w:rsid w:val="00195390"/>
    <w:rsid w:val="001A5C2C"/>
    <w:rsid w:val="0025393C"/>
    <w:rsid w:val="002A1500"/>
    <w:rsid w:val="003F1CFB"/>
    <w:rsid w:val="00423289"/>
    <w:rsid w:val="00476738"/>
    <w:rsid w:val="004E2D2E"/>
    <w:rsid w:val="005063BC"/>
    <w:rsid w:val="00544AD6"/>
    <w:rsid w:val="00581AF9"/>
    <w:rsid w:val="005A0EF5"/>
    <w:rsid w:val="006174A2"/>
    <w:rsid w:val="0063468C"/>
    <w:rsid w:val="00691BD7"/>
    <w:rsid w:val="006E01C9"/>
    <w:rsid w:val="007B7D80"/>
    <w:rsid w:val="00861F86"/>
    <w:rsid w:val="008A0241"/>
    <w:rsid w:val="00943464"/>
    <w:rsid w:val="00982E16"/>
    <w:rsid w:val="00984C6B"/>
    <w:rsid w:val="009B1355"/>
    <w:rsid w:val="00AC0E52"/>
    <w:rsid w:val="00BB71D7"/>
    <w:rsid w:val="00CC217C"/>
    <w:rsid w:val="00CF77A2"/>
    <w:rsid w:val="00D252A0"/>
    <w:rsid w:val="00DA7634"/>
    <w:rsid w:val="00F1409C"/>
    <w:rsid w:val="00F9485B"/>
    <w:rsid w:val="00FC285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1A5C2C"/>
    <w:pPr>
      <w:spacing w:after="200" w:line="276" w:lineRule="auto"/>
    </w:pPr>
    <w:rPr>
      <w:sz w:val="22"/>
    </w:rPr>
  </w:style>
  <w:style w:type="paragraph" w:styleId="1">
    <w:name w:val="heading 1"/>
    <w:rsid w:val="001A5C2C"/>
    <w:pPr>
      <w:jc w:val="center"/>
      <w:outlineLvl w:val="0"/>
    </w:pPr>
    <w:rPr>
      <w:rFonts w:ascii="Times New Roman" w:hAnsi="Times New Roman"/>
      <w:b/>
      <w:sz w:val="28"/>
    </w:rPr>
  </w:style>
  <w:style w:type="paragraph" w:styleId="3">
    <w:name w:val="heading 3"/>
    <w:rsid w:val="001A5C2C"/>
    <w:pPr>
      <w:spacing w:before="200" w:line="276" w:lineRule="auto"/>
      <w:outlineLvl w:val="2"/>
    </w:pPr>
    <w:rPr>
      <w:rFonts w:ascii="Cambria" w:hAnsi="Cambria"/>
      <w:b/>
      <w:color w:val="4F81BD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7">
    <w:name w:val="Style17"/>
    <w:rsid w:val="001A5C2C"/>
    <w:pPr>
      <w:spacing w:line="274" w:lineRule="exact"/>
      <w:ind w:hanging="235"/>
    </w:pPr>
    <w:rPr>
      <w:rFonts w:ascii="Times New Roman" w:hAnsi="Times New Roman"/>
      <w:sz w:val="24"/>
    </w:rPr>
  </w:style>
  <w:style w:type="paragraph" w:customStyle="1" w:styleId="Style15">
    <w:name w:val="Style15"/>
    <w:rsid w:val="001A5C2C"/>
    <w:rPr>
      <w:rFonts w:ascii="Times New Roman" w:hAnsi="Times New Roman"/>
      <w:sz w:val="24"/>
    </w:rPr>
  </w:style>
  <w:style w:type="paragraph" w:customStyle="1" w:styleId="Style16">
    <w:name w:val="Style16"/>
    <w:rsid w:val="001A5C2C"/>
    <w:pPr>
      <w:spacing w:line="274" w:lineRule="exact"/>
      <w:jc w:val="both"/>
    </w:pPr>
    <w:rPr>
      <w:rFonts w:ascii="Times New Roman" w:hAnsi="Times New Roman"/>
      <w:sz w:val="24"/>
    </w:rPr>
  </w:style>
  <w:style w:type="paragraph" w:styleId="a3">
    <w:name w:val="header"/>
    <w:rsid w:val="001A5C2C"/>
    <w:rPr>
      <w:sz w:val="22"/>
    </w:rPr>
  </w:style>
  <w:style w:type="paragraph" w:styleId="a4">
    <w:name w:val="footer"/>
    <w:rsid w:val="001A5C2C"/>
    <w:rPr>
      <w:sz w:val="22"/>
    </w:rPr>
  </w:style>
  <w:style w:type="paragraph" w:styleId="a5">
    <w:name w:val="Normal (Web)"/>
    <w:rsid w:val="001A5C2C"/>
    <w:pPr>
      <w:spacing w:before="100" w:after="100"/>
    </w:pPr>
    <w:rPr>
      <w:rFonts w:ascii="Times New Roman" w:hAnsi="Times New Roman"/>
      <w:sz w:val="24"/>
    </w:rPr>
  </w:style>
  <w:style w:type="paragraph" w:customStyle="1" w:styleId="Style22">
    <w:name w:val="Style22"/>
    <w:rsid w:val="001A5C2C"/>
    <w:pPr>
      <w:spacing w:line="254" w:lineRule="exact"/>
      <w:jc w:val="center"/>
    </w:pPr>
    <w:rPr>
      <w:rFonts w:ascii="Times New Roman" w:hAnsi="Times New Roman"/>
      <w:sz w:val="24"/>
    </w:rPr>
  </w:style>
  <w:style w:type="paragraph" w:customStyle="1" w:styleId="Style12">
    <w:name w:val="Style12"/>
    <w:rsid w:val="001A5C2C"/>
    <w:pPr>
      <w:spacing w:line="274" w:lineRule="exact"/>
      <w:ind w:firstLine="600"/>
    </w:pPr>
    <w:rPr>
      <w:rFonts w:ascii="Times New Roman" w:hAnsi="Times New Roman"/>
      <w:sz w:val="24"/>
    </w:rPr>
  </w:style>
  <w:style w:type="paragraph" w:customStyle="1" w:styleId="Style13">
    <w:name w:val="Style13"/>
    <w:rsid w:val="001A5C2C"/>
    <w:pPr>
      <w:spacing w:line="274" w:lineRule="exact"/>
      <w:jc w:val="both"/>
    </w:pPr>
    <w:rPr>
      <w:rFonts w:ascii="Times New Roman" w:hAnsi="Times New Roman"/>
      <w:sz w:val="24"/>
    </w:rPr>
  </w:style>
  <w:style w:type="paragraph" w:customStyle="1" w:styleId="Style14">
    <w:name w:val="Style14"/>
    <w:rsid w:val="001A5C2C"/>
    <w:pPr>
      <w:spacing w:line="278" w:lineRule="exact"/>
      <w:ind w:firstLine="480"/>
      <w:jc w:val="both"/>
    </w:pPr>
    <w:rPr>
      <w:rFonts w:ascii="Times New Roman" w:hAnsi="Times New Roman"/>
      <w:sz w:val="24"/>
    </w:rPr>
  </w:style>
  <w:style w:type="paragraph" w:customStyle="1" w:styleId="Style10">
    <w:name w:val="Style10"/>
    <w:rsid w:val="001A5C2C"/>
    <w:pPr>
      <w:spacing w:line="277" w:lineRule="exact"/>
      <w:ind w:firstLine="773"/>
      <w:jc w:val="both"/>
    </w:pPr>
    <w:rPr>
      <w:rFonts w:ascii="Times New Roman" w:hAnsi="Times New Roman"/>
      <w:sz w:val="24"/>
    </w:rPr>
  </w:style>
  <w:style w:type="paragraph" w:customStyle="1" w:styleId="Style11">
    <w:name w:val="Style11"/>
    <w:rsid w:val="001A5C2C"/>
    <w:pPr>
      <w:spacing w:line="276" w:lineRule="exact"/>
      <w:jc w:val="both"/>
    </w:pPr>
    <w:rPr>
      <w:rFonts w:ascii="Times New Roman" w:hAnsi="Times New Roman"/>
      <w:sz w:val="24"/>
    </w:rPr>
  </w:style>
  <w:style w:type="paragraph" w:customStyle="1" w:styleId="Style9">
    <w:name w:val="Style9"/>
    <w:rsid w:val="001A5C2C"/>
    <w:rPr>
      <w:rFonts w:ascii="Times New Roman" w:hAnsi="Times New Roman"/>
      <w:sz w:val="24"/>
    </w:rPr>
  </w:style>
  <w:style w:type="paragraph" w:customStyle="1" w:styleId="Style5">
    <w:name w:val="Style5"/>
    <w:rsid w:val="001A5C2C"/>
    <w:rPr>
      <w:rFonts w:ascii="Times New Roman" w:hAnsi="Times New Roman"/>
      <w:sz w:val="24"/>
    </w:rPr>
  </w:style>
  <w:style w:type="paragraph" w:customStyle="1" w:styleId="Style6">
    <w:name w:val="Style6"/>
    <w:rsid w:val="001A5C2C"/>
    <w:rPr>
      <w:rFonts w:ascii="Times New Roman" w:hAnsi="Times New Roman"/>
      <w:sz w:val="24"/>
    </w:rPr>
  </w:style>
  <w:style w:type="paragraph" w:customStyle="1" w:styleId="Style1">
    <w:name w:val="Style1"/>
    <w:rsid w:val="001A5C2C"/>
    <w:pPr>
      <w:spacing w:line="274" w:lineRule="exact"/>
      <w:jc w:val="center"/>
    </w:pPr>
    <w:rPr>
      <w:rFonts w:ascii="Times New Roman" w:hAnsi="Times New Roman"/>
      <w:sz w:val="24"/>
    </w:rPr>
  </w:style>
  <w:style w:type="paragraph" w:styleId="a6">
    <w:name w:val="No Spacing"/>
    <w:uiPriority w:val="1"/>
    <w:qFormat/>
    <w:rsid w:val="001A5C2C"/>
    <w:rPr>
      <w:sz w:val="22"/>
    </w:rPr>
  </w:style>
  <w:style w:type="paragraph" w:customStyle="1" w:styleId="Zag3">
    <w:name w:val="Zag_3"/>
    <w:rsid w:val="001A5C2C"/>
    <w:pPr>
      <w:spacing w:after="68" w:line="282" w:lineRule="exact"/>
      <w:jc w:val="center"/>
    </w:pPr>
    <w:rPr>
      <w:rFonts w:ascii="Times New Roman" w:hAnsi="Times New Roman"/>
      <w:i/>
      <w:color w:val="000000"/>
      <w:sz w:val="24"/>
    </w:rPr>
  </w:style>
  <w:style w:type="paragraph" w:customStyle="1" w:styleId="Zag2">
    <w:name w:val="Zag_2"/>
    <w:rsid w:val="001A5C2C"/>
    <w:pPr>
      <w:spacing w:after="129" w:line="291" w:lineRule="exact"/>
      <w:jc w:val="center"/>
    </w:pPr>
    <w:rPr>
      <w:rFonts w:ascii="Times New Roman" w:hAnsi="Times New Roman"/>
      <w:b/>
      <w:color w:val="000000"/>
      <w:sz w:val="24"/>
    </w:rPr>
  </w:style>
  <w:style w:type="paragraph" w:customStyle="1" w:styleId="Style7">
    <w:name w:val="Style7"/>
    <w:rsid w:val="001A5C2C"/>
    <w:rPr>
      <w:rFonts w:ascii="Times New Roman" w:hAnsi="Times New Roman"/>
      <w:sz w:val="24"/>
    </w:rPr>
  </w:style>
  <w:style w:type="paragraph" w:customStyle="1" w:styleId="Style4">
    <w:name w:val="Style4"/>
    <w:rsid w:val="001A5C2C"/>
    <w:rPr>
      <w:rFonts w:ascii="Times New Roman" w:hAnsi="Times New Roman"/>
      <w:sz w:val="24"/>
    </w:rPr>
  </w:style>
  <w:style w:type="paragraph" w:customStyle="1" w:styleId="Style21">
    <w:name w:val="Style21"/>
    <w:rsid w:val="001A5C2C"/>
    <w:pPr>
      <w:spacing w:line="264" w:lineRule="exact"/>
    </w:pPr>
    <w:rPr>
      <w:rFonts w:ascii="Times New Roman" w:hAnsi="Times New Roman"/>
      <w:sz w:val="24"/>
    </w:rPr>
  </w:style>
  <w:style w:type="paragraph" w:customStyle="1" w:styleId="Style8">
    <w:name w:val="Style8"/>
    <w:rsid w:val="001A5C2C"/>
    <w:rPr>
      <w:rFonts w:ascii="Times New Roman" w:hAnsi="Times New Roman"/>
      <w:sz w:val="24"/>
    </w:rPr>
  </w:style>
  <w:style w:type="paragraph" w:customStyle="1" w:styleId="Style20">
    <w:name w:val="Style20"/>
    <w:rsid w:val="001A5C2C"/>
    <w:pPr>
      <w:spacing w:line="240" w:lineRule="exact"/>
      <w:jc w:val="both"/>
    </w:pPr>
    <w:rPr>
      <w:rFonts w:ascii="Times New Roman" w:hAnsi="Times New Roman"/>
      <w:sz w:val="24"/>
    </w:rPr>
  </w:style>
  <w:style w:type="paragraph" w:customStyle="1" w:styleId="Style18">
    <w:name w:val="Style18"/>
    <w:rsid w:val="001A5C2C"/>
    <w:rPr>
      <w:rFonts w:ascii="Times New Roman" w:hAnsi="Times New Roman"/>
      <w:sz w:val="24"/>
    </w:rPr>
  </w:style>
  <w:style w:type="paragraph" w:customStyle="1" w:styleId="Style25">
    <w:name w:val="Style25"/>
    <w:rsid w:val="001A5C2C"/>
    <w:rPr>
      <w:rFonts w:ascii="Times New Roman" w:hAnsi="Times New Roman"/>
      <w:sz w:val="24"/>
    </w:rPr>
  </w:style>
  <w:style w:type="paragraph" w:customStyle="1" w:styleId="Style24">
    <w:name w:val="Style24"/>
    <w:rsid w:val="001A5C2C"/>
    <w:pPr>
      <w:spacing w:line="331" w:lineRule="exact"/>
      <w:jc w:val="center"/>
    </w:pPr>
    <w:rPr>
      <w:rFonts w:ascii="Times New Roman" w:hAnsi="Times New Roman"/>
      <w:sz w:val="24"/>
    </w:rPr>
  </w:style>
  <w:style w:type="paragraph" w:customStyle="1" w:styleId="Style23">
    <w:name w:val="Style23"/>
    <w:rsid w:val="001A5C2C"/>
    <w:pPr>
      <w:spacing w:line="254" w:lineRule="exact"/>
      <w:jc w:val="both"/>
    </w:pPr>
    <w:rPr>
      <w:rFonts w:ascii="Times New Roman" w:hAnsi="Times New Roman"/>
      <w:sz w:val="24"/>
    </w:rPr>
  </w:style>
  <w:style w:type="paragraph" w:customStyle="1" w:styleId="4">
    <w:name w:val="Заголовок4"/>
    <w:rsid w:val="001A5C2C"/>
    <w:pPr>
      <w:spacing w:before="240"/>
      <w:jc w:val="center"/>
    </w:pPr>
    <w:rPr>
      <w:rFonts w:ascii="Times New Roman" w:hAnsi="Times New Roman"/>
      <w:b/>
      <w:color w:val="4F81BD"/>
      <w:sz w:val="24"/>
    </w:rPr>
  </w:style>
  <w:style w:type="paragraph" w:styleId="a7">
    <w:name w:val="List Paragraph"/>
    <w:rsid w:val="001A5C2C"/>
    <w:pPr>
      <w:spacing w:after="200" w:line="276" w:lineRule="auto"/>
      <w:ind w:left="720"/>
    </w:pPr>
    <w:rPr>
      <w:sz w:val="22"/>
    </w:rPr>
  </w:style>
  <w:style w:type="paragraph" w:customStyle="1" w:styleId="Style19">
    <w:name w:val="Style19"/>
    <w:rsid w:val="001A5C2C"/>
    <w:pPr>
      <w:spacing w:line="370" w:lineRule="exact"/>
      <w:ind w:hanging="197"/>
    </w:pPr>
    <w:rPr>
      <w:rFonts w:ascii="Times New Roman" w:hAnsi="Times New Roman"/>
      <w:sz w:val="24"/>
    </w:rPr>
  </w:style>
  <w:style w:type="paragraph" w:styleId="a8">
    <w:name w:val="Balloon Text"/>
    <w:basedOn w:val="a"/>
    <w:link w:val="a9"/>
    <w:uiPriority w:val="99"/>
    <w:semiHidden/>
    <w:unhideWhenUsed/>
    <w:rsid w:val="00075E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75E6F"/>
    <w:rPr>
      <w:rFonts w:ascii="Tahoma" w:hAnsi="Tahoma" w:cs="Tahoma"/>
      <w:sz w:val="16"/>
      <w:szCs w:val="16"/>
    </w:rPr>
  </w:style>
  <w:style w:type="paragraph" w:styleId="aa">
    <w:name w:val="Title"/>
    <w:basedOn w:val="a"/>
    <w:link w:val="ab"/>
    <w:qFormat/>
    <w:rsid w:val="00075E6F"/>
    <w:pPr>
      <w:spacing w:after="0" w:line="240" w:lineRule="auto"/>
      <w:jc w:val="center"/>
    </w:pPr>
    <w:rPr>
      <w:rFonts w:ascii="Times New Roman" w:hAnsi="Times New Roman"/>
      <w:sz w:val="28"/>
      <w:szCs w:val="24"/>
    </w:rPr>
  </w:style>
  <w:style w:type="character" w:customStyle="1" w:styleId="ab">
    <w:name w:val="Название Знак"/>
    <w:basedOn w:val="a0"/>
    <w:link w:val="aa"/>
    <w:rsid w:val="00075E6F"/>
    <w:rPr>
      <w:rFonts w:ascii="Times New Roman" w:hAnsi="Times New Roman"/>
      <w:sz w:val="28"/>
      <w:szCs w:val="24"/>
    </w:rPr>
  </w:style>
  <w:style w:type="character" w:styleId="ac">
    <w:name w:val="Emphasis"/>
    <w:qFormat/>
    <w:rsid w:val="00075E6F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estival.1" TargetMode="External"/><Relationship Id="rId3" Type="http://schemas.openxmlformats.org/officeDocument/2006/relationships/styles" Target="styles.xml"/><Relationship Id="rId7" Type="http://schemas.openxmlformats.org/officeDocument/2006/relationships/hyperlink" Target="http://www.vneuroka.ru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www.km.ru/ed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urori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9E14AF-F390-4296-A5ED-ED6023BB90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1</Pages>
  <Words>4380</Words>
  <Characters>24972</Characters>
  <Application>Microsoft Office Word</Application>
  <DocSecurity>0</DocSecurity>
  <Lines>208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 класс РУСС.ЯЗ (1) (копия 1).docx</vt:lpstr>
    </vt:vector>
  </TitlesOfParts>
  <Company/>
  <LinksUpToDate>false</LinksUpToDate>
  <CharactersWithSpaces>29294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 класс РУСС.ЯЗ (1) (копия 1).docx</dc:title>
  <cp:lastModifiedBy>User</cp:lastModifiedBy>
  <cp:revision>23</cp:revision>
  <cp:lastPrinted>2020-09-19T18:48:00Z</cp:lastPrinted>
  <dcterms:created xsi:type="dcterms:W3CDTF">2019-09-11T19:15:00Z</dcterms:created>
  <dcterms:modified xsi:type="dcterms:W3CDTF">2021-03-16T04:41:00Z</dcterms:modified>
</cp:coreProperties>
</file>